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E0" w:rsidRPr="008264E0" w:rsidRDefault="008264E0" w:rsidP="008264E0">
      <w:pPr>
        <w:ind w:firstLine="720"/>
        <w:contextualSpacing/>
        <w:jc w:val="both"/>
        <w:rPr>
          <w:sz w:val="27"/>
          <w:szCs w:val="27"/>
          <w:u w:val="single"/>
        </w:rPr>
      </w:pPr>
      <w:r w:rsidRPr="008264E0">
        <w:rPr>
          <w:sz w:val="27"/>
          <w:szCs w:val="27"/>
          <w:u w:val="single"/>
        </w:rPr>
        <w:t>Информация о результатах проведенной проверки осуществления расходов на обеспечение выполнения функций ГКУК РМ «Мордовская республиканская специальная библиотека для слепых» и их отражения в бюджетном учете и отчетности за 2019 год.</w:t>
      </w:r>
    </w:p>
    <w:p w:rsidR="008264E0" w:rsidRPr="008264E0" w:rsidRDefault="008264E0" w:rsidP="008264E0">
      <w:pPr>
        <w:ind w:firstLine="720"/>
        <w:contextualSpacing/>
        <w:jc w:val="both"/>
        <w:rPr>
          <w:sz w:val="27"/>
          <w:szCs w:val="27"/>
        </w:rPr>
      </w:pPr>
      <w:r w:rsidRPr="008264E0">
        <w:rPr>
          <w:sz w:val="27"/>
          <w:szCs w:val="27"/>
        </w:rPr>
        <w:t xml:space="preserve">Выявлены нарушения: </w:t>
      </w:r>
    </w:p>
    <w:p w:rsidR="008264E0" w:rsidRPr="008264E0" w:rsidRDefault="008264E0" w:rsidP="008264E0">
      <w:pPr>
        <w:ind w:firstLine="720"/>
        <w:contextualSpacing/>
        <w:jc w:val="both"/>
        <w:rPr>
          <w:sz w:val="27"/>
          <w:szCs w:val="27"/>
        </w:rPr>
      </w:pPr>
      <w:r w:rsidRPr="008264E0">
        <w:rPr>
          <w:sz w:val="27"/>
          <w:szCs w:val="27"/>
        </w:rPr>
        <w:t>- Нарушение Бюджетного кодекса Российской Федерации;</w:t>
      </w:r>
    </w:p>
    <w:p w:rsidR="008264E0" w:rsidRPr="008264E0" w:rsidRDefault="008264E0" w:rsidP="008264E0">
      <w:pPr>
        <w:ind w:firstLine="720"/>
        <w:contextualSpacing/>
        <w:jc w:val="both"/>
        <w:rPr>
          <w:sz w:val="27"/>
          <w:szCs w:val="27"/>
        </w:rPr>
      </w:pPr>
      <w:r w:rsidRPr="008264E0">
        <w:rPr>
          <w:sz w:val="27"/>
          <w:szCs w:val="27"/>
        </w:rPr>
        <w:t>- Нарушение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служащим, общеотраслевым профессиям рабочих, утвержденного постановлением Правительства Республики Мордовия от 29.10.2008 г. № 482 и Положения об оплате труда работников ГКУК РМ «Мордовская республиканская специальная библиотека для слепых».</w:t>
      </w:r>
    </w:p>
    <w:p w:rsidR="008264E0" w:rsidRPr="008264E0" w:rsidRDefault="008264E0" w:rsidP="008264E0">
      <w:pPr>
        <w:ind w:firstLine="720"/>
        <w:contextualSpacing/>
        <w:jc w:val="both"/>
        <w:rPr>
          <w:sz w:val="27"/>
          <w:szCs w:val="27"/>
          <w:u w:val="single"/>
        </w:rPr>
      </w:pPr>
      <w:r w:rsidRPr="008264E0">
        <w:rPr>
          <w:sz w:val="27"/>
          <w:szCs w:val="27"/>
          <w:u w:val="single"/>
        </w:rPr>
        <w:t>Информация о результатах проведенной проверки осуществления расходов на обеспечение выполнения функций Министерства культуры, национальной политики и архивного дела Республики Мордовия и их отражения в бюджетном учете и отчетности в 2019 году.</w:t>
      </w:r>
    </w:p>
    <w:p w:rsidR="008264E0" w:rsidRPr="008264E0" w:rsidRDefault="008264E0" w:rsidP="008264E0">
      <w:pPr>
        <w:ind w:firstLine="720"/>
        <w:contextualSpacing/>
        <w:jc w:val="both"/>
        <w:rPr>
          <w:sz w:val="27"/>
          <w:szCs w:val="27"/>
        </w:rPr>
      </w:pPr>
      <w:r w:rsidRPr="008264E0">
        <w:rPr>
          <w:sz w:val="27"/>
          <w:szCs w:val="27"/>
        </w:rPr>
        <w:t>Нарушений не выявлено.</w:t>
      </w:r>
      <w:bookmarkStart w:id="0" w:name="_GoBack"/>
      <w:bookmarkEnd w:id="0"/>
    </w:p>
    <w:sectPr w:rsidR="008264E0" w:rsidRPr="0082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4D"/>
    <w:rsid w:val="002162E1"/>
    <w:rsid w:val="008264E0"/>
    <w:rsid w:val="009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2</cp:revision>
  <dcterms:created xsi:type="dcterms:W3CDTF">2020-10-26T12:14:00Z</dcterms:created>
  <dcterms:modified xsi:type="dcterms:W3CDTF">2020-11-09T14:17:00Z</dcterms:modified>
</cp:coreProperties>
</file>