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5B" w:rsidRPr="00B15338" w:rsidRDefault="00DF645B" w:rsidP="00DF645B">
      <w:pPr>
        <w:tabs>
          <w:tab w:val="left" w:pos="5387"/>
        </w:tabs>
        <w:ind w:firstLine="709"/>
        <w:contextualSpacing/>
        <w:jc w:val="both"/>
        <w:outlineLvl w:val="0"/>
        <w:rPr>
          <w:sz w:val="27"/>
          <w:szCs w:val="27"/>
          <w:u w:val="single"/>
        </w:rPr>
      </w:pPr>
      <w:r w:rsidRPr="00B15338">
        <w:rPr>
          <w:sz w:val="27"/>
          <w:szCs w:val="27"/>
          <w:u w:val="single"/>
        </w:rPr>
        <w:t>Информация о результатах контрольного мероприятия в Минсоцтрудзанятости Республики Мордовия</w:t>
      </w:r>
      <w:r w:rsidRPr="00B15338">
        <w:rPr>
          <w:rFonts w:eastAsia="Calibri"/>
          <w:sz w:val="27"/>
          <w:szCs w:val="27"/>
          <w:u w:val="single"/>
          <w:lang w:eastAsia="en-US"/>
        </w:rPr>
        <w:t xml:space="preserve"> по теме:</w:t>
      </w:r>
      <w:r w:rsidRPr="00B15338">
        <w:rPr>
          <w:sz w:val="27"/>
          <w:szCs w:val="27"/>
          <w:u w:val="single"/>
        </w:rPr>
        <w:t xml:space="preserve"> «</w:t>
      </w:r>
      <w:r w:rsidRPr="00B15338">
        <w:rPr>
          <w:rFonts w:eastAsia="Calibri"/>
          <w:sz w:val="27"/>
          <w:szCs w:val="27"/>
          <w:u w:val="single"/>
          <w:lang w:eastAsia="en-US"/>
        </w:rPr>
        <w:t>Проверка осуществления расходов республиканского бюджета Республики Мордовия на реализацию мероприятий государственной программы развития рынка труда и улучшения условий труда в Республике Мордовия (региональный проект «Содействие занятости»)» за 2023 год</w:t>
      </w:r>
      <w:r w:rsidRPr="00B15338">
        <w:rPr>
          <w:sz w:val="27"/>
          <w:szCs w:val="27"/>
          <w:u w:val="single"/>
        </w:rPr>
        <w:t>.</w:t>
      </w:r>
    </w:p>
    <w:p w:rsidR="00DF645B" w:rsidRDefault="00DF645B" w:rsidP="00DF645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BB4C62">
        <w:rPr>
          <w:sz w:val="27"/>
          <w:szCs w:val="27"/>
        </w:rPr>
        <w:t>В результате контрольного мероприятия выявлены нарушения:</w:t>
      </w:r>
    </w:p>
    <w:p w:rsidR="00DF645B" w:rsidRDefault="00DF645B" w:rsidP="00DF645B">
      <w:pPr>
        <w:shd w:val="clear" w:color="auto" w:fill="FFFFFF"/>
        <w:ind w:firstLine="709"/>
        <w:contextualSpacing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B766C">
        <w:rPr>
          <w:sz w:val="27"/>
          <w:szCs w:val="27"/>
        </w:rPr>
        <w:t>Порядка предоставления в 2023 году субсидий из республиканского бюджета Республики Мордовия на возмещение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работников, утвержденного Постановлением Правительства РМ от 29.12.2022 г. №854 «О реализации в 2023 году дополнительных мероприятий, направленных на снижение напряженности на рынке труда Республики Мордови</w:t>
      </w:r>
      <w:r w:rsidRPr="0022629D">
        <w:rPr>
          <w:sz w:val="27"/>
          <w:szCs w:val="27"/>
        </w:rPr>
        <w:t>я»,</w:t>
      </w:r>
    </w:p>
    <w:p w:rsidR="00DF645B" w:rsidRPr="00AB766C" w:rsidRDefault="00DF645B" w:rsidP="00DF645B">
      <w:pPr>
        <w:shd w:val="clear" w:color="auto" w:fill="FFFFFF"/>
        <w:ind w:firstLine="709"/>
        <w:contextualSpacing/>
        <w:jc w:val="both"/>
        <w:rPr>
          <w:color w:val="000000"/>
          <w:spacing w:val="7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B766C">
        <w:rPr>
          <w:sz w:val="27"/>
          <w:szCs w:val="27"/>
        </w:rPr>
        <w:t xml:space="preserve">Порядка </w:t>
      </w:r>
      <w:r w:rsidRPr="00AB766C">
        <w:rPr>
          <w:color w:val="000000"/>
          <w:spacing w:val="7"/>
          <w:sz w:val="27"/>
          <w:szCs w:val="27"/>
        </w:rPr>
        <w:t>предоставления в 2023 году субсидий из республиканского бюджета Республики Мордовия на возмещение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утвержденного Постановлением Правительства</w:t>
      </w:r>
      <w:bookmarkStart w:id="0" w:name="_GoBack"/>
      <w:bookmarkEnd w:id="0"/>
      <w:r w:rsidRPr="00AB766C">
        <w:rPr>
          <w:color w:val="000000"/>
          <w:spacing w:val="7"/>
          <w:sz w:val="27"/>
          <w:szCs w:val="27"/>
        </w:rPr>
        <w:t xml:space="preserve"> РМ от 29.12.2022 г. №854 «О реализации в 2023 году дополнительных мероприятий, направленных на снижение напряженности на ры</w:t>
      </w:r>
      <w:r>
        <w:rPr>
          <w:color w:val="000000"/>
          <w:spacing w:val="7"/>
          <w:sz w:val="27"/>
          <w:szCs w:val="27"/>
        </w:rPr>
        <w:t xml:space="preserve">нке труда Республики Мордовия», </w:t>
      </w:r>
    </w:p>
    <w:p w:rsidR="00DF645B" w:rsidRPr="00AB766C" w:rsidRDefault="00DF645B" w:rsidP="00DF645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B766C">
        <w:rPr>
          <w:sz w:val="27"/>
          <w:szCs w:val="27"/>
        </w:rPr>
        <w:t>Порядка предоставления в 2023 году субсидий из республиканского бюджета Республики Мордовия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</w:r>
      <w:r>
        <w:rPr>
          <w:sz w:val="27"/>
          <w:szCs w:val="27"/>
        </w:rPr>
        <w:t xml:space="preserve">, </w:t>
      </w:r>
      <w:r w:rsidRPr="00AB766C">
        <w:rPr>
          <w:color w:val="000000"/>
          <w:spacing w:val="7"/>
          <w:sz w:val="27"/>
          <w:szCs w:val="27"/>
        </w:rPr>
        <w:t>утвержденного Постановлением Правительства РМ от 29.12.2022 г. №854 «О реализации в 2023 году дополнительных мероприятий, направленных на снижение напряженности на рынке труда Республики Мордовия»</w:t>
      </w:r>
      <w:r>
        <w:rPr>
          <w:sz w:val="27"/>
          <w:szCs w:val="27"/>
        </w:rPr>
        <w:t>.</w:t>
      </w:r>
    </w:p>
    <w:p w:rsidR="00762927" w:rsidRPr="00DF645B" w:rsidRDefault="00762927" w:rsidP="00DF645B"/>
    <w:sectPr w:rsidR="00762927" w:rsidRPr="00DF645B" w:rsidSect="00483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91" w:rsidRDefault="00330B91">
      <w:r>
        <w:separator/>
      </w:r>
    </w:p>
  </w:endnote>
  <w:endnote w:type="continuationSeparator" w:id="0">
    <w:p w:rsidR="00330B91" w:rsidRDefault="0033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9D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91" w:rsidRDefault="00330B91">
      <w:r>
        <w:separator/>
      </w:r>
    </w:p>
  </w:footnote>
  <w:footnote w:type="continuationSeparator" w:id="0">
    <w:p w:rsidR="00330B91" w:rsidRDefault="0033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2629D"/>
    <w:rsid w:val="002C2E8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70389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C6147F"/>
    <w:rsid w:val="00C71985"/>
    <w:rsid w:val="00CC5AAA"/>
    <w:rsid w:val="00CF3B6E"/>
    <w:rsid w:val="00DB4FFC"/>
    <w:rsid w:val="00DE020C"/>
    <w:rsid w:val="00DF645B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3D0E-ED9F-4BCE-AD39-F697434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Сонина О.М.</cp:lastModifiedBy>
  <cp:revision>55</cp:revision>
  <cp:lastPrinted>2020-09-25T13:40:00Z</cp:lastPrinted>
  <dcterms:created xsi:type="dcterms:W3CDTF">2020-10-15T14:07:00Z</dcterms:created>
  <dcterms:modified xsi:type="dcterms:W3CDTF">2024-06-13T13:31:00Z</dcterms:modified>
</cp:coreProperties>
</file>