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2B" w:rsidRDefault="00016F2B" w:rsidP="00016F2B">
      <w:pPr>
        <w:tabs>
          <w:tab w:val="left" w:pos="5387"/>
        </w:tabs>
        <w:ind w:firstLine="709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Информация о результатах контрольного мероприятия в </w:t>
      </w:r>
      <w:r>
        <w:rPr>
          <w:color w:val="000000"/>
          <w:sz w:val="26"/>
          <w:szCs w:val="26"/>
          <w:u w:val="single"/>
        </w:rPr>
        <w:t xml:space="preserve">ГБУК «МРМИИ им. С.Д. Эрьзи» </w:t>
      </w:r>
      <w:r>
        <w:rPr>
          <w:rFonts w:eastAsia="Calibri"/>
          <w:sz w:val="26"/>
          <w:szCs w:val="26"/>
          <w:u w:val="single"/>
          <w:lang w:eastAsia="en-US"/>
        </w:rPr>
        <w:t>по теме:</w:t>
      </w:r>
      <w:r>
        <w:rPr>
          <w:sz w:val="26"/>
          <w:szCs w:val="26"/>
          <w:u w:val="single"/>
        </w:rPr>
        <w:t xml:space="preserve"> «</w:t>
      </w:r>
      <w:r>
        <w:rPr>
          <w:rFonts w:eastAsia="Calibri"/>
          <w:sz w:val="26"/>
          <w:szCs w:val="26"/>
          <w:u w:val="single"/>
          <w:lang w:eastAsia="en-US"/>
        </w:rPr>
        <w:t>Проверка финансово-хозяйственной деятельности» за 2023 год</w:t>
      </w:r>
      <w:r>
        <w:rPr>
          <w:sz w:val="26"/>
          <w:szCs w:val="26"/>
          <w:u w:val="single"/>
        </w:rPr>
        <w:t>.</w:t>
      </w:r>
    </w:p>
    <w:p w:rsidR="00016F2B" w:rsidRDefault="00016F2B" w:rsidP="00016F2B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контрольного мероприятия выявлены нарушения:</w:t>
      </w:r>
    </w:p>
    <w:p w:rsidR="00016F2B" w:rsidRDefault="00016F2B" w:rsidP="00016F2B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Порядка </w:t>
      </w:r>
      <w:r>
        <w:rPr>
          <w:rFonts w:eastAsiaTheme="minorHAnsi"/>
          <w:sz w:val="26"/>
          <w:szCs w:val="26"/>
          <w:lang w:eastAsia="en-US"/>
        </w:rPr>
        <w:t>формирования государственного задания на оказание государственных услуг (выполнение работ) в отношении государственных учреждений Республики Мордовия и финансового обеспечения выполнения государственного задания</w:t>
      </w:r>
      <w:r>
        <w:rPr>
          <w:sz w:val="26"/>
          <w:szCs w:val="26"/>
        </w:rPr>
        <w:t>, утвержденного постановлением Правительства Республики Мордовия от 07.12.2015 г. № 690.</w:t>
      </w:r>
    </w:p>
    <w:p w:rsidR="00016F2B" w:rsidRDefault="00016F2B" w:rsidP="00016F2B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Примерного Положения об оплате труда работников государственных учреждений культуры, искусства и кинематографии Республики Мордовия, утвержденного </w:t>
      </w:r>
      <w:r>
        <w:rPr>
          <w:iCs/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Правительства РМ от 29.10.2008 г. № 492.</w:t>
      </w:r>
    </w:p>
    <w:p w:rsidR="00016F2B" w:rsidRDefault="00016F2B" w:rsidP="00016F2B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Постановления Правительства Республики Мордовия от 29.10.2008 г. №482 «Об утверждении Примерного положения об оплате труда работников государственных учреждений Республики Мордовия по общеотраслевым должностям руководителей, специалистов и служащих, общеотраслевым профессиям рабочих».</w:t>
      </w:r>
    </w:p>
    <w:p w:rsidR="00016F2B" w:rsidRDefault="00016F2B" w:rsidP="00016F2B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Трудового кодекса Российской Федерации, Положения 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Республики Мордовия, работникам государственных учреждений Республики Мордовия, утвержденного Постановлением Правительства РМ от 11.07.2016 г. №352.</w:t>
      </w:r>
    </w:p>
    <w:p w:rsidR="00016F2B" w:rsidRDefault="00016F2B" w:rsidP="00016F2B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Положения по ведению бухгалтерского учета и бухгалтерской отчетности в Российской Федерации, утвержденного Приказом Минфина России от 29.07.1998 г. № 34н.</w:t>
      </w:r>
    </w:p>
    <w:p w:rsidR="00016F2B" w:rsidRDefault="00016F2B" w:rsidP="00016F2B">
      <w:pPr>
        <w:tabs>
          <w:tab w:val="left" w:pos="993"/>
          <w:tab w:val="left" w:pos="5387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0B3D7F" w:rsidRDefault="000B3D7F">
      <w:bookmarkStart w:id="0" w:name="_GoBack"/>
      <w:bookmarkEnd w:id="0"/>
    </w:p>
    <w:sectPr w:rsidR="000B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DA"/>
    <w:rsid w:val="00016F2B"/>
    <w:rsid w:val="000B3D7F"/>
    <w:rsid w:val="00A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38FE0-6AC7-4623-B3BD-7B886D5D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Левщанова С.Н.</dc:creator>
  <cp:keywords/>
  <dc:description/>
  <cp:lastModifiedBy>Левщанова С.Н.</cp:lastModifiedBy>
  <cp:revision>3</cp:revision>
  <dcterms:created xsi:type="dcterms:W3CDTF">2024-06-04T08:18:00Z</dcterms:created>
  <dcterms:modified xsi:type="dcterms:W3CDTF">2024-06-04T08:18:00Z</dcterms:modified>
</cp:coreProperties>
</file>