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28" w:rsidRPr="000E6D1E" w:rsidRDefault="001A3C28" w:rsidP="001A3C28">
      <w:pPr>
        <w:ind w:firstLine="567"/>
        <w:contextualSpacing/>
        <w:jc w:val="both"/>
        <w:outlineLvl w:val="0"/>
        <w:rPr>
          <w:rFonts w:eastAsia="Calibri"/>
          <w:sz w:val="27"/>
          <w:szCs w:val="27"/>
          <w:u w:val="single"/>
          <w:lang w:eastAsia="en-US"/>
        </w:rPr>
      </w:pPr>
      <w:r w:rsidRPr="000E6D1E">
        <w:rPr>
          <w:sz w:val="27"/>
          <w:szCs w:val="27"/>
          <w:u w:val="single"/>
        </w:rPr>
        <w:t xml:space="preserve">Информация о результатах контрольного мероприятия в </w:t>
      </w:r>
      <w:r w:rsidRPr="000E6D1E">
        <w:rPr>
          <w:rFonts w:eastAsia="Calibri"/>
          <w:sz w:val="27"/>
          <w:szCs w:val="27"/>
          <w:u w:val="single"/>
          <w:lang w:eastAsia="en-US"/>
        </w:rPr>
        <w:t>Государственном комитете по транспорту и дорожному хозяйству Республики Мордовия по теме: «Проверка исполнения бюджетных полномочий по администрированию доходов республиканского бюджета Республики Мордовия</w:t>
      </w:r>
      <w:r w:rsidRPr="000E6D1E">
        <w:rPr>
          <w:sz w:val="27"/>
          <w:szCs w:val="27"/>
          <w:u w:val="single"/>
        </w:rPr>
        <w:t>»</w:t>
      </w:r>
      <w:r w:rsidRPr="000E6D1E">
        <w:rPr>
          <w:rFonts w:eastAsiaTheme="minorHAnsi"/>
          <w:sz w:val="27"/>
          <w:szCs w:val="27"/>
          <w:u w:val="single"/>
          <w:lang w:eastAsia="en-US"/>
        </w:rPr>
        <w:t xml:space="preserve"> за </w:t>
      </w:r>
      <w:r w:rsidRPr="000E6D1E">
        <w:rPr>
          <w:rFonts w:eastAsia="Calibri"/>
          <w:sz w:val="27"/>
          <w:szCs w:val="27"/>
          <w:u w:val="single"/>
          <w:lang w:eastAsia="en-US"/>
        </w:rPr>
        <w:t xml:space="preserve">2023 г. </w:t>
      </w:r>
    </w:p>
    <w:p w:rsidR="001A3C28" w:rsidRPr="000E6D1E" w:rsidRDefault="001A3C28" w:rsidP="001A3C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</w:p>
    <w:p w:rsidR="001A3C28" w:rsidRPr="000E6D1E" w:rsidRDefault="001A3C28" w:rsidP="001A3C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0E6D1E">
        <w:rPr>
          <w:sz w:val="27"/>
          <w:szCs w:val="27"/>
        </w:rPr>
        <w:t>По результатам контрольного мероприятия нарушения не установлены.</w:t>
      </w:r>
    </w:p>
    <w:p w:rsidR="00762927" w:rsidRPr="000A66B8" w:rsidRDefault="00762927" w:rsidP="000A66B8">
      <w:bookmarkStart w:id="0" w:name="_GoBack"/>
      <w:bookmarkEnd w:id="0"/>
    </w:p>
    <w:sectPr w:rsidR="00762927" w:rsidRPr="000A66B8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1" w:rsidRDefault="00330B91">
      <w:r>
        <w:separator/>
      </w:r>
    </w:p>
  </w:endnote>
  <w:endnote w:type="continuationSeparator" w:id="0">
    <w:p w:rsidR="00330B91" w:rsidRDefault="0033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28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1" w:rsidRDefault="00330B91">
      <w:r>
        <w:separator/>
      </w:r>
    </w:p>
  </w:footnote>
  <w:footnote w:type="continuationSeparator" w:id="0">
    <w:p w:rsidR="00330B91" w:rsidRDefault="0033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A3C28"/>
    <w:rsid w:val="001D4C73"/>
    <w:rsid w:val="002012E3"/>
    <w:rsid w:val="002C2E8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D112F"/>
    <w:rsid w:val="004D3F8B"/>
    <w:rsid w:val="004F3A8D"/>
    <w:rsid w:val="00522D34"/>
    <w:rsid w:val="00554425"/>
    <w:rsid w:val="005B106B"/>
    <w:rsid w:val="005E5400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803AFD"/>
    <w:rsid w:val="00830034"/>
    <w:rsid w:val="008321D2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C6147F"/>
    <w:rsid w:val="00C71985"/>
    <w:rsid w:val="00CC5AAA"/>
    <w:rsid w:val="00CF3B6E"/>
    <w:rsid w:val="00DB4FFC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49</cp:revision>
  <cp:lastPrinted>2020-09-25T13:40:00Z</cp:lastPrinted>
  <dcterms:created xsi:type="dcterms:W3CDTF">2020-10-15T14:07:00Z</dcterms:created>
  <dcterms:modified xsi:type="dcterms:W3CDTF">2024-07-24T08:13:00Z</dcterms:modified>
</cp:coreProperties>
</file>