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9" w:rsidRPr="00AC3197" w:rsidRDefault="00D01289" w:rsidP="00D01289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AC3197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AC3197">
        <w:rPr>
          <w:rFonts w:eastAsia="Calibri"/>
          <w:sz w:val="28"/>
          <w:szCs w:val="28"/>
          <w:u w:val="single"/>
          <w:lang w:eastAsia="en-US"/>
        </w:rPr>
        <w:t>ГКУЗ РМ «</w:t>
      </w:r>
      <w:r w:rsidRPr="003D3F9E">
        <w:rPr>
          <w:sz w:val="28"/>
          <w:szCs w:val="28"/>
          <w:u w:val="single"/>
        </w:rPr>
        <w:t>Большеберезниковский дом ребенка специализированный</w:t>
      </w:r>
      <w:r w:rsidRPr="00AC3197">
        <w:rPr>
          <w:rFonts w:eastAsia="Calibri"/>
          <w:sz w:val="28"/>
          <w:szCs w:val="28"/>
          <w:u w:val="single"/>
          <w:lang w:eastAsia="en-US"/>
        </w:rPr>
        <w:t>»</w:t>
      </w:r>
      <w:r w:rsidRPr="00AC3197">
        <w:rPr>
          <w:bCs/>
          <w:sz w:val="28"/>
          <w:szCs w:val="28"/>
          <w:u w:val="single"/>
        </w:rPr>
        <w:t xml:space="preserve"> </w:t>
      </w:r>
      <w:r w:rsidRPr="00AC3197">
        <w:rPr>
          <w:rFonts w:eastAsiaTheme="minorHAnsi"/>
          <w:sz w:val="28"/>
          <w:szCs w:val="28"/>
          <w:u w:val="single"/>
          <w:lang w:eastAsia="en-US"/>
        </w:rPr>
        <w:t>по теме: «</w:t>
      </w:r>
      <w:r w:rsidRPr="00AC3197">
        <w:rPr>
          <w:rFonts w:eastAsia="Calibri"/>
          <w:sz w:val="28"/>
          <w:szCs w:val="28"/>
          <w:u w:val="single"/>
          <w:lang w:eastAsia="en-US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</w:t>
      </w:r>
      <w:r w:rsidRPr="00AC3197">
        <w:rPr>
          <w:rFonts w:eastAsiaTheme="minorHAnsi"/>
          <w:sz w:val="28"/>
          <w:szCs w:val="28"/>
          <w:u w:val="single"/>
          <w:lang w:eastAsia="en-US"/>
        </w:rPr>
        <w:t>» за 2021 год</w:t>
      </w:r>
      <w:r w:rsidRPr="00AC3197">
        <w:rPr>
          <w:rFonts w:eastAsia="Calibri"/>
          <w:sz w:val="28"/>
          <w:szCs w:val="28"/>
          <w:u w:val="single"/>
          <w:lang w:eastAsia="en-US"/>
        </w:rPr>
        <w:t>.</w:t>
      </w:r>
    </w:p>
    <w:p w:rsidR="00D01289" w:rsidRPr="00AC3197" w:rsidRDefault="00D01289" w:rsidP="00D01289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C3197">
        <w:rPr>
          <w:sz w:val="28"/>
          <w:szCs w:val="28"/>
        </w:rPr>
        <w:t>В результате контрольного мероприятия выявлены нарушения:</w:t>
      </w:r>
    </w:p>
    <w:p w:rsidR="00D01289" w:rsidRPr="00AC3197" w:rsidRDefault="00D01289" w:rsidP="00D012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3197">
        <w:rPr>
          <w:sz w:val="28"/>
          <w:szCs w:val="28"/>
        </w:rPr>
        <w:t>1. Порядка применения классификации операций сектора государственного управления, утвержденного приказом Министерства финансов РФ № 209н от 29.11.2017 г.;</w:t>
      </w:r>
    </w:p>
    <w:p w:rsidR="00D01289" w:rsidRPr="003D3F9E" w:rsidRDefault="00D01289" w:rsidP="00D01289">
      <w:pPr>
        <w:spacing w:after="1"/>
        <w:ind w:firstLine="567"/>
        <w:contextualSpacing/>
        <w:jc w:val="both"/>
        <w:rPr>
          <w:sz w:val="28"/>
          <w:szCs w:val="28"/>
        </w:rPr>
      </w:pPr>
      <w:r w:rsidRPr="00AC3197">
        <w:rPr>
          <w:sz w:val="28"/>
          <w:szCs w:val="28"/>
        </w:rPr>
        <w:t xml:space="preserve">2. </w:t>
      </w:r>
      <w:r w:rsidRPr="003D3F9E">
        <w:rPr>
          <w:sz w:val="28"/>
          <w:szCs w:val="28"/>
        </w:rPr>
        <w:t>Порядка составления, утверждения и ведения бюджетных смет Министерства здравоохранения Республики Мордовия и казенных учреждений, подведомственных Министерству здравоохранения Республики Мордовия, утвержденного приказом Министерства здравоохранения Республики М</w:t>
      </w:r>
      <w:r>
        <w:rPr>
          <w:sz w:val="28"/>
          <w:szCs w:val="28"/>
        </w:rPr>
        <w:t>ордовия от 29.12.2018 г. № 2035</w:t>
      </w:r>
      <w:r w:rsidRPr="003D3F9E">
        <w:rPr>
          <w:sz w:val="28"/>
          <w:szCs w:val="28"/>
        </w:rPr>
        <w:t>.</w:t>
      </w:r>
    </w:p>
    <w:p w:rsidR="00D01289" w:rsidRPr="00AC3197" w:rsidRDefault="00D01289" w:rsidP="00D01289">
      <w:pPr>
        <w:ind w:firstLine="567"/>
        <w:jc w:val="both"/>
        <w:rPr>
          <w:sz w:val="28"/>
          <w:szCs w:val="28"/>
        </w:rPr>
      </w:pPr>
      <w:r w:rsidRPr="00AC3197">
        <w:rPr>
          <w:sz w:val="28"/>
          <w:szCs w:val="28"/>
        </w:rPr>
        <w:t>3. Федерального закона от 06.12.2011 г. № 402-ФЗ «О бухгалтерском учете».</w:t>
      </w:r>
    </w:p>
    <w:p w:rsidR="00FF38C2" w:rsidRDefault="00FF38C2" w:rsidP="00D01289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sectPr w:rsidR="00FF38C2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89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84561"/>
    <w:rsid w:val="00890EF0"/>
    <w:rsid w:val="008D143A"/>
    <w:rsid w:val="008F5A83"/>
    <w:rsid w:val="00902692"/>
    <w:rsid w:val="00984441"/>
    <w:rsid w:val="0098753C"/>
    <w:rsid w:val="009A2B77"/>
    <w:rsid w:val="009B3F60"/>
    <w:rsid w:val="00A20199"/>
    <w:rsid w:val="00BE5E9A"/>
    <w:rsid w:val="00C6147F"/>
    <w:rsid w:val="00C71985"/>
    <w:rsid w:val="00CC5AAA"/>
    <w:rsid w:val="00CF3B6E"/>
    <w:rsid w:val="00D01289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Левщанова С.Н.</cp:lastModifiedBy>
  <cp:revision>44</cp:revision>
  <cp:lastPrinted>2020-09-25T13:40:00Z</cp:lastPrinted>
  <dcterms:created xsi:type="dcterms:W3CDTF">2020-10-15T14:07:00Z</dcterms:created>
  <dcterms:modified xsi:type="dcterms:W3CDTF">2023-01-11T06:35:00Z</dcterms:modified>
</cp:coreProperties>
</file>