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6D" w:rsidRDefault="0023786D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</w:p>
    <w:p w:rsidR="0023786D" w:rsidRPr="003A4A59" w:rsidRDefault="0023786D" w:rsidP="002378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 w:rsidRPr="003A4A59">
        <w:rPr>
          <w:sz w:val="28"/>
          <w:szCs w:val="28"/>
          <w:u w:val="single"/>
        </w:rPr>
        <w:t>Информация о результатах контрольного мероприятия «Проверка осуществления расходов на обеспечение выполнения функций казенного учреждения и их отражения в бюджетном учете и отчетности» за 2021 г. (</w:t>
      </w:r>
      <w:r>
        <w:rPr>
          <w:sz w:val="28"/>
          <w:szCs w:val="28"/>
          <w:u w:val="single"/>
        </w:rPr>
        <w:t>Министерство</w:t>
      </w:r>
      <w:r w:rsidRPr="00A33467">
        <w:rPr>
          <w:sz w:val="28"/>
          <w:szCs w:val="28"/>
          <w:u w:val="single"/>
        </w:rPr>
        <w:t xml:space="preserve"> юстиции Республ</w:t>
      </w:r>
      <w:r>
        <w:rPr>
          <w:sz w:val="28"/>
          <w:szCs w:val="28"/>
          <w:u w:val="single"/>
        </w:rPr>
        <w:t>ики Мордовия)</w:t>
      </w:r>
      <w:r w:rsidRPr="003A4A59">
        <w:rPr>
          <w:sz w:val="28"/>
          <w:szCs w:val="28"/>
          <w:u w:val="single"/>
        </w:rPr>
        <w:t>.</w:t>
      </w:r>
    </w:p>
    <w:p w:rsidR="0023786D" w:rsidRPr="00A33467" w:rsidRDefault="0023786D" w:rsidP="0023786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33467">
        <w:rPr>
          <w:sz w:val="28"/>
          <w:szCs w:val="28"/>
        </w:rPr>
        <w:t>Выявлены следующие нарушения:</w:t>
      </w:r>
    </w:p>
    <w:p w:rsidR="0023786D" w:rsidRDefault="0023786D" w:rsidP="0023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467">
        <w:rPr>
          <w:sz w:val="28"/>
          <w:szCs w:val="28"/>
        </w:rPr>
        <w:t>1. Бюджетного кодекса РФ</w:t>
      </w:r>
      <w:r>
        <w:rPr>
          <w:sz w:val="28"/>
          <w:szCs w:val="28"/>
        </w:rPr>
        <w:t>,</w:t>
      </w:r>
    </w:p>
    <w:p w:rsidR="0023786D" w:rsidRPr="00A33467" w:rsidRDefault="0023786D" w:rsidP="0023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3467">
        <w:rPr>
          <w:sz w:val="28"/>
          <w:szCs w:val="28"/>
        </w:rPr>
        <w:t>Порядка компенсации (оплаты) стоимости путевок на санаторно-курортное лечение и оздоровление, туристских путевок, приобретаемых должностными лицами и гражданскими служащими Республики Мордовия» утвержденного Указам главы Республики Мордовия от 18.06.2007 г. № 111-УГ</w:t>
      </w:r>
      <w:r>
        <w:rPr>
          <w:sz w:val="28"/>
          <w:szCs w:val="28"/>
        </w:rPr>
        <w:t>,</w:t>
      </w:r>
    </w:p>
    <w:p w:rsidR="0023786D" w:rsidRDefault="0023786D" w:rsidP="002378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467">
        <w:rPr>
          <w:sz w:val="28"/>
          <w:szCs w:val="28"/>
        </w:rPr>
        <w:t>3.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14.02.2018 г. №</w:t>
      </w:r>
      <w:r>
        <w:rPr>
          <w:sz w:val="28"/>
          <w:szCs w:val="28"/>
        </w:rPr>
        <w:t xml:space="preserve"> 26н.</w:t>
      </w:r>
    </w:p>
    <w:p w:rsidR="0023786D" w:rsidRDefault="0023786D" w:rsidP="00BE5E9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u w:val="single"/>
        </w:rPr>
      </w:pPr>
      <w:bookmarkStart w:id="0" w:name="_GoBack"/>
      <w:bookmarkEnd w:id="0"/>
    </w:p>
    <w:sectPr w:rsidR="0023786D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6D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3786D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8753C"/>
    <w:rsid w:val="009A2B77"/>
    <w:rsid w:val="009B3F60"/>
    <w:rsid w:val="00A20199"/>
    <w:rsid w:val="00BE5E9A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43</cp:revision>
  <cp:lastPrinted>2020-09-25T13:40:00Z</cp:lastPrinted>
  <dcterms:created xsi:type="dcterms:W3CDTF">2020-10-15T14:07:00Z</dcterms:created>
  <dcterms:modified xsi:type="dcterms:W3CDTF">2022-06-16T08:04:00Z</dcterms:modified>
</cp:coreProperties>
</file>