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57" w:rsidRPr="00E35C89" w:rsidRDefault="00394C57">
      <w:pPr>
        <w:pStyle w:val="ConsPlusTitle"/>
        <w:jc w:val="center"/>
        <w:outlineLvl w:val="0"/>
        <w:rPr>
          <w:rFonts w:ascii="Times New Roman" w:hAnsi="Times New Roman" w:cs="Times New Roman"/>
          <w:sz w:val="24"/>
          <w:szCs w:val="24"/>
        </w:rPr>
      </w:pPr>
      <w:r w:rsidRPr="00E35C89">
        <w:rPr>
          <w:rFonts w:ascii="Times New Roman" w:hAnsi="Times New Roman" w:cs="Times New Roman"/>
          <w:sz w:val="24"/>
          <w:szCs w:val="24"/>
        </w:rPr>
        <w:t>ПРАВИТЕЛЬСТВО РЕСПУБЛИКИ МОРДОВИЯ</w:t>
      </w:r>
    </w:p>
    <w:p w:rsidR="00394C57" w:rsidRPr="00E35C89" w:rsidRDefault="00394C57">
      <w:pPr>
        <w:pStyle w:val="ConsPlusTitle"/>
        <w:jc w:val="center"/>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ПОСТАНОВЛЕНИЕ</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от 8 августа 2011 г. N 304</w:t>
      </w:r>
    </w:p>
    <w:p w:rsidR="00394C57" w:rsidRPr="00E35C89" w:rsidRDefault="00394C57">
      <w:pPr>
        <w:pStyle w:val="ConsPlusTitle"/>
        <w:jc w:val="center"/>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ОБ ОРГАНИЗАЦИИ ПРОВЕДЕНИЯ МОНИТОРИНГА</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И ОЦЕНКИ КАЧЕСТВА ФИНАНСОВОГО МЕНЕДЖМЕНТА,</w:t>
      </w:r>
    </w:p>
    <w:p w:rsidR="00394C57" w:rsidRPr="00E35C89" w:rsidRDefault="00394C57">
      <w:pPr>
        <w:pStyle w:val="ConsPlusTitle"/>
        <w:jc w:val="center"/>
        <w:rPr>
          <w:rFonts w:ascii="Times New Roman" w:hAnsi="Times New Roman" w:cs="Times New Roman"/>
          <w:sz w:val="24"/>
          <w:szCs w:val="24"/>
        </w:rPr>
      </w:pPr>
      <w:proofErr w:type="gramStart"/>
      <w:r w:rsidRPr="00E35C89">
        <w:rPr>
          <w:rFonts w:ascii="Times New Roman" w:hAnsi="Times New Roman" w:cs="Times New Roman"/>
          <w:sz w:val="24"/>
          <w:szCs w:val="24"/>
        </w:rPr>
        <w:t>ОСУЩЕСТВЛЯЕМОГО</w:t>
      </w:r>
      <w:proofErr w:type="gramEnd"/>
      <w:r w:rsidRPr="00E35C89">
        <w:rPr>
          <w:rFonts w:ascii="Times New Roman" w:hAnsi="Times New Roman" w:cs="Times New Roman"/>
          <w:sz w:val="24"/>
          <w:szCs w:val="24"/>
        </w:rPr>
        <w:t xml:space="preserve"> ГЛАВНЫМИ РАСПОРЯДИТЕЛЯМИ БЮДЖЕТНЫХ</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 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(в ред. постановлений Правительства РМ от 26.05.2014 </w:t>
            </w:r>
            <w:hyperlink r:id="rId5" w:history="1">
              <w:r w:rsidRPr="00E35C89">
                <w:rPr>
                  <w:rFonts w:ascii="Times New Roman" w:hAnsi="Times New Roman" w:cs="Times New Roman"/>
                  <w:sz w:val="24"/>
                  <w:szCs w:val="24"/>
                </w:rPr>
                <w:t>N 232</w:t>
              </w:r>
            </w:hyperlink>
            <w:r w:rsidRPr="00E35C89">
              <w:rPr>
                <w:rFonts w:ascii="Times New Roman" w:hAnsi="Times New Roman" w:cs="Times New Roman"/>
                <w:sz w:val="24"/>
                <w:szCs w:val="24"/>
              </w:rPr>
              <w:t>,</w:t>
            </w:r>
            <w:proofErr w:type="gramEnd"/>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от 08.04.2016 </w:t>
            </w:r>
            <w:hyperlink r:id="rId6" w:history="1">
              <w:r w:rsidRPr="00E35C89">
                <w:rPr>
                  <w:rFonts w:ascii="Times New Roman" w:hAnsi="Times New Roman" w:cs="Times New Roman"/>
                  <w:sz w:val="24"/>
                  <w:szCs w:val="24"/>
                </w:rPr>
                <w:t>N 186</w:t>
              </w:r>
            </w:hyperlink>
            <w:r w:rsidRPr="00E35C89">
              <w:rPr>
                <w:rFonts w:ascii="Times New Roman" w:hAnsi="Times New Roman" w:cs="Times New Roman"/>
                <w:sz w:val="24"/>
                <w:szCs w:val="24"/>
              </w:rPr>
              <w:t xml:space="preserve">, от 23.04.2018 </w:t>
            </w:r>
            <w:hyperlink r:id="rId7" w:history="1">
              <w:r w:rsidRPr="00E35C89">
                <w:rPr>
                  <w:rFonts w:ascii="Times New Roman" w:hAnsi="Times New Roman" w:cs="Times New Roman"/>
                  <w:sz w:val="24"/>
                  <w:szCs w:val="24"/>
                </w:rPr>
                <w:t>N 253</w:t>
              </w:r>
            </w:hyperlink>
            <w:r w:rsidRPr="00E35C89">
              <w:rPr>
                <w:rFonts w:ascii="Times New Roman" w:hAnsi="Times New Roman" w:cs="Times New Roman"/>
                <w:sz w:val="24"/>
                <w:szCs w:val="24"/>
              </w:rPr>
              <w:t>)</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В целях повышения эффективности расходов и качества управления средствами республиканского бюджета главными распорядителями бюджетных средств республиканского бюджета Республики Мордовия Правительство Республики Мордовия постановляет:</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 Утвердить прилагаемые:</w:t>
      </w:r>
    </w:p>
    <w:p w:rsidR="00394C57" w:rsidRPr="00E35C89" w:rsidRDefault="00E35C89">
      <w:pPr>
        <w:pStyle w:val="ConsPlusNormal"/>
        <w:spacing w:before="220"/>
        <w:ind w:firstLine="540"/>
        <w:jc w:val="both"/>
        <w:rPr>
          <w:rFonts w:ascii="Times New Roman" w:hAnsi="Times New Roman" w:cs="Times New Roman"/>
          <w:sz w:val="24"/>
          <w:szCs w:val="24"/>
        </w:rPr>
      </w:pPr>
      <w:hyperlink w:anchor="P35" w:history="1">
        <w:r w:rsidR="00394C57" w:rsidRPr="00E35C89">
          <w:rPr>
            <w:rFonts w:ascii="Times New Roman" w:hAnsi="Times New Roman" w:cs="Times New Roman"/>
            <w:sz w:val="24"/>
            <w:szCs w:val="24"/>
          </w:rPr>
          <w:t>Положение</w:t>
        </w:r>
      </w:hyperlink>
      <w:r w:rsidR="00394C57" w:rsidRPr="00E35C89">
        <w:rPr>
          <w:rFonts w:ascii="Times New Roman" w:hAnsi="Times New Roman" w:cs="Times New Roman"/>
          <w:sz w:val="24"/>
          <w:szCs w:val="24"/>
        </w:rPr>
        <w:t xml:space="preserve"> об организации проведения мониторинга качества финансового менеджмента, осуществляемого главными распорядителями бюджетных средств республиканского бюджета Республики Мордовия;</w:t>
      </w:r>
    </w:p>
    <w:p w:rsidR="00394C57" w:rsidRPr="00E35C89" w:rsidRDefault="00E35C89">
      <w:pPr>
        <w:pStyle w:val="ConsPlusNormal"/>
        <w:spacing w:before="220"/>
        <w:ind w:firstLine="540"/>
        <w:jc w:val="both"/>
        <w:rPr>
          <w:rFonts w:ascii="Times New Roman" w:hAnsi="Times New Roman" w:cs="Times New Roman"/>
          <w:sz w:val="24"/>
          <w:szCs w:val="24"/>
        </w:rPr>
      </w:pPr>
      <w:hyperlink w:anchor="P213" w:history="1">
        <w:r w:rsidR="00394C57" w:rsidRPr="00E35C89">
          <w:rPr>
            <w:rFonts w:ascii="Times New Roman" w:hAnsi="Times New Roman" w:cs="Times New Roman"/>
            <w:sz w:val="24"/>
            <w:szCs w:val="24"/>
          </w:rPr>
          <w:t>Методику</w:t>
        </w:r>
      </w:hyperlink>
      <w:r w:rsidR="00394C57" w:rsidRPr="00E35C89">
        <w:rPr>
          <w:rFonts w:ascii="Times New Roman" w:hAnsi="Times New Roman" w:cs="Times New Roman"/>
          <w:sz w:val="24"/>
          <w:szCs w:val="24"/>
        </w:rPr>
        <w:t xml:space="preserve"> оценки качества финансового менеджмента, осуществляемого главными распорядителями бюджетных средств республиканского бюджета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 </w:t>
      </w:r>
      <w:proofErr w:type="gramStart"/>
      <w:r w:rsidRPr="00E35C89">
        <w:rPr>
          <w:rFonts w:ascii="Times New Roman" w:hAnsi="Times New Roman" w:cs="Times New Roman"/>
          <w:sz w:val="24"/>
          <w:szCs w:val="24"/>
        </w:rPr>
        <w:t>Контроль за</w:t>
      </w:r>
      <w:proofErr w:type="gramEnd"/>
      <w:r w:rsidRPr="00E35C89">
        <w:rPr>
          <w:rFonts w:ascii="Times New Roman" w:hAnsi="Times New Roman" w:cs="Times New Roman"/>
          <w:sz w:val="24"/>
          <w:szCs w:val="24"/>
        </w:rPr>
        <w:t xml:space="preserve"> исполнением настоящего постановления возложить на Заместителя Председателя Правительства - Министра финансов Республики Мордовия </w:t>
      </w:r>
      <w:proofErr w:type="spellStart"/>
      <w:r w:rsidRPr="00E35C89">
        <w:rPr>
          <w:rFonts w:ascii="Times New Roman" w:hAnsi="Times New Roman" w:cs="Times New Roman"/>
          <w:sz w:val="24"/>
          <w:szCs w:val="24"/>
        </w:rPr>
        <w:t>А.Ю.Симонова</w:t>
      </w:r>
      <w:proofErr w:type="spellEnd"/>
      <w:r w:rsidRPr="00E35C89">
        <w:rPr>
          <w:rFonts w:ascii="Times New Roman" w:hAnsi="Times New Roman" w:cs="Times New Roman"/>
          <w:sz w:val="24"/>
          <w:szCs w:val="24"/>
        </w:rPr>
        <w:t>.</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w:t>
      </w:r>
      <w:proofErr w:type="gramStart"/>
      <w:r w:rsidRPr="00E35C89">
        <w:rPr>
          <w:rFonts w:ascii="Times New Roman" w:hAnsi="Times New Roman" w:cs="Times New Roman"/>
          <w:sz w:val="24"/>
          <w:szCs w:val="24"/>
        </w:rPr>
        <w:t>п</w:t>
      </w:r>
      <w:proofErr w:type="gramEnd"/>
      <w:r w:rsidRPr="00E35C89">
        <w:rPr>
          <w:rFonts w:ascii="Times New Roman" w:hAnsi="Times New Roman" w:cs="Times New Roman"/>
          <w:sz w:val="24"/>
          <w:szCs w:val="24"/>
        </w:rPr>
        <w:t xml:space="preserve">. 2 в ред. </w:t>
      </w:r>
      <w:hyperlink r:id="rId8"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26.05.2014 N 232)</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3. Настоящее постановление вступает в силу со дня его официального опубликования.</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Председатель Правительства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В.ВОЛКОВ</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E35C89" w:rsidRDefault="00E35C89">
      <w:pPr>
        <w:pStyle w:val="ConsPlusNormal"/>
        <w:jc w:val="right"/>
        <w:outlineLvl w:val="0"/>
        <w:rPr>
          <w:rFonts w:ascii="Times New Roman" w:hAnsi="Times New Roman" w:cs="Times New Roman"/>
          <w:sz w:val="24"/>
          <w:szCs w:val="24"/>
        </w:rPr>
      </w:pPr>
    </w:p>
    <w:p w:rsidR="00394C57" w:rsidRPr="00E35C89" w:rsidRDefault="00394C57">
      <w:pPr>
        <w:pStyle w:val="ConsPlusNormal"/>
        <w:jc w:val="right"/>
        <w:outlineLvl w:val="0"/>
        <w:rPr>
          <w:rFonts w:ascii="Times New Roman" w:hAnsi="Times New Roman" w:cs="Times New Roman"/>
          <w:sz w:val="24"/>
          <w:szCs w:val="24"/>
        </w:rPr>
      </w:pPr>
      <w:r w:rsidRPr="00E35C89">
        <w:rPr>
          <w:rFonts w:ascii="Times New Roman" w:hAnsi="Times New Roman" w:cs="Times New Roman"/>
          <w:sz w:val="24"/>
          <w:szCs w:val="24"/>
        </w:rPr>
        <w:lastRenderedPageBreak/>
        <w:t>Утверждено</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постановлением Правительства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от 08.08.2011 N 304</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bookmarkStart w:id="0" w:name="P35"/>
      <w:bookmarkEnd w:id="0"/>
      <w:r w:rsidRPr="00E35C89">
        <w:rPr>
          <w:rFonts w:ascii="Times New Roman" w:hAnsi="Times New Roman" w:cs="Times New Roman"/>
          <w:sz w:val="24"/>
          <w:szCs w:val="24"/>
        </w:rPr>
        <w:t>ПОЛОЖЕНИЕ</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ОБ ОРГАНИЗАЦИИ ПРОВЕДЕНИЯ МОНИТОРИНГА КАЧЕСТВА</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 xml:space="preserve">ФИНАНСОВОГО МЕНЕДЖМЕНТА, ОСУЩЕСТВЛЯЕМОГО </w:t>
      </w:r>
      <w:proofErr w:type="gramStart"/>
      <w:r w:rsidRPr="00E35C89">
        <w:rPr>
          <w:rFonts w:ascii="Times New Roman" w:hAnsi="Times New Roman" w:cs="Times New Roman"/>
          <w:sz w:val="24"/>
          <w:szCs w:val="24"/>
        </w:rPr>
        <w:t>ГЛАВНЫМИ</w:t>
      </w:r>
      <w:proofErr w:type="gramEnd"/>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 xml:space="preserve">РАСПОРЯДИТЕЛЯМИ БЮДЖЕТНЫХ СРЕДСТВ </w:t>
      </w:r>
      <w:proofErr w:type="gramStart"/>
      <w:r w:rsidRPr="00E35C89">
        <w:rPr>
          <w:rFonts w:ascii="Times New Roman" w:hAnsi="Times New Roman" w:cs="Times New Roman"/>
          <w:sz w:val="24"/>
          <w:szCs w:val="24"/>
        </w:rPr>
        <w:t>РЕСПУБЛИКАНСКОГО</w:t>
      </w:r>
      <w:proofErr w:type="gramEnd"/>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БЮДЖЕТА 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(в ред. постановлений Правительства РМ от 26.05.2014 </w:t>
            </w:r>
            <w:hyperlink r:id="rId9" w:history="1">
              <w:r w:rsidRPr="00E35C89">
                <w:rPr>
                  <w:rFonts w:ascii="Times New Roman" w:hAnsi="Times New Roman" w:cs="Times New Roman"/>
                  <w:sz w:val="24"/>
                  <w:szCs w:val="24"/>
                </w:rPr>
                <w:t>N 232</w:t>
              </w:r>
            </w:hyperlink>
            <w:r w:rsidRPr="00E35C89">
              <w:rPr>
                <w:rFonts w:ascii="Times New Roman" w:hAnsi="Times New Roman" w:cs="Times New Roman"/>
                <w:sz w:val="24"/>
                <w:szCs w:val="24"/>
              </w:rPr>
              <w:t>,</w:t>
            </w:r>
            <w:proofErr w:type="gramEnd"/>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от 08.04.2016 </w:t>
            </w:r>
            <w:hyperlink r:id="rId10" w:history="1">
              <w:r w:rsidRPr="00E35C89">
                <w:rPr>
                  <w:rFonts w:ascii="Times New Roman" w:hAnsi="Times New Roman" w:cs="Times New Roman"/>
                  <w:sz w:val="24"/>
                  <w:szCs w:val="24"/>
                </w:rPr>
                <w:t>N 186</w:t>
              </w:r>
            </w:hyperlink>
            <w:r w:rsidRPr="00E35C89">
              <w:rPr>
                <w:rFonts w:ascii="Times New Roman" w:hAnsi="Times New Roman" w:cs="Times New Roman"/>
                <w:sz w:val="24"/>
                <w:szCs w:val="24"/>
              </w:rPr>
              <w:t xml:space="preserve">, от 23.04.2018 </w:t>
            </w:r>
            <w:hyperlink r:id="rId11" w:history="1">
              <w:r w:rsidRPr="00E35C89">
                <w:rPr>
                  <w:rFonts w:ascii="Times New Roman" w:hAnsi="Times New Roman" w:cs="Times New Roman"/>
                  <w:sz w:val="24"/>
                  <w:szCs w:val="24"/>
                </w:rPr>
                <w:t>N 253</w:t>
              </w:r>
            </w:hyperlink>
            <w:r w:rsidRPr="00E35C89">
              <w:rPr>
                <w:rFonts w:ascii="Times New Roman" w:hAnsi="Times New Roman" w:cs="Times New Roman"/>
                <w:sz w:val="24"/>
                <w:szCs w:val="24"/>
              </w:rPr>
              <w:t>)</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1. Настоящее Положение устанавливает порядок организации проведения мониторинга качества финансового менеджмента, осуществляемого главными распорядителями бюджетных средств республиканского бюджета Республики Мордовия (далее -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 Мониторинг качества финансового менеджмента, осуществляемого ГРБС, проводится Министерством финансов Республики Мордовия согласно </w:t>
      </w:r>
      <w:hyperlink w:anchor="P213" w:history="1">
        <w:r w:rsidRPr="00E35C89">
          <w:rPr>
            <w:rFonts w:ascii="Times New Roman" w:hAnsi="Times New Roman" w:cs="Times New Roman"/>
            <w:sz w:val="24"/>
            <w:szCs w:val="24"/>
          </w:rPr>
          <w:t>Методике</w:t>
        </w:r>
      </w:hyperlink>
      <w:r w:rsidRPr="00E35C89">
        <w:rPr>
          <w:rFonts w:ascii="Times New Roman" w:hAnsi="Times New Roman" w:cs="Times New Roman"/>
          <w:sz w:val="24"/>
          <w:szCs w:val="24"/>
        </w:rPr>
        <w:t xml:space="preserve"> оценки качества финансового менеджмента, осуществляемого главными распорядителями бюджетных средств республиканского бюджета Республики Мордовия, на основании данных о выполнении в отчетном году показателей оценки качества финансового менеджмента, осуществляемого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3. В целях проведения мониторинга качества финансового менеджмента ГРБС представляют в Министерство финансов Республики Мордовия (на бумажном носителе и в электронном виде) до 18 апреля текущего финансового года следующие сведения за отчетный финансовый год:</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12"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E35C89">
      <w:pPr>
        <w:pStyle w:val="ConsPlusNormal"/>
        <w:spacing w:before="220"/>
        <w:ind w:firstLine="540"/>
        <w:jc w:val="both"/>
        <w:rPr>
          <w:rFonts w:ascii="Times New Roman" w:hAnsi="Times New Roman" w:cs="Times New Roman"/>
          <w:sz w:val="24"/>
          <w:szCs w:val="24"/>
        </w:rPr>
      </w:pPr>
      <w:hyperlink w:anchor="P71" w:history="1">
        <w:r w:rsidR="00394C57" w:rsidRPr="00E35C89">
          <w:rPr>
            <w:rFonts w:ascii="Times New Roman" w:hAnsi="Times New Roman" w:cs="Times New Roman"/>
            <w:sz w:val="24"/>
            <w:szCs w:val="24"/>
          </w:rPr>
          <w:t>сведения</w:t>
        </w:r>
      </w:hyperlink>
      <w:r w:rsidR="00394C57" w:rsidRPr="00E35C89">
        <w:rPr>
          <w:rFonts w:ascii="Times New Roman" w:hAnsi="Times New Roman" w:cs="Times New Roman"/>
          <w:sz w:val="24"/>
          <w:szCs w:val="24"/>
        </w:rPr>
        <w:t xml:space="preserve"> об официально опубликованных нормативных правовых актах в области финансового менеджмента по форме согласно приложению 1 к настоящему Положению;</w:t>
      </w:r>
    </w:p>
    <w:p w:rsidR="00394C57" w:rsidRPr="00E35C89" w:rsidRDefault="00E35C89">
      <w:pPr>
        <w:pStyle w:val="ConsPlusNormal"/>
        <w:spacing w:before="220"/>
        <w:ind w:firstLine="540"/>
        <w:jc w:val="both"/>
        <w:rPr>
          <w:rFonts w:ascii="Times New Roman" w:hAnsi="Times New Roman" w:cs="Times New Roman"/>
          <w:sz w:val="24"/>
          <w:szCs w:val="24"/>
        </w:rPr>
      </w:pPr>
      <w:hyperlink w:anchor="P154" w:history="1">
        <w:r w:rsidR="00394C57" w:rsidRPr="00E35C89">
          <w:rPr>
            <w:rFonts w:ascii="Times New Roman" w:hAnsi="Times New Roman" w:cs="Times New Roman"/>
            <w:sz w:val="24"/>
            <w:szCs w:val="24"/>
          </w:rPr>
          <w:t>сведения</w:t>
        </w:r>
      </w:hyperlink>
      <w:r w:rsidR="00394C57" w:rsidRPr="00E35C89">
        <w:rPr>
          <w:rFonts w:ascii="Times New Roman" w:hAnsi="Times New Roman" w:cs="Times New Roman"/>
          <w:sz w:val="24"/>
          <w:szCs w:val="24"/>
        </w:rPr>
        <w:t xml:space="preserve"> об исковых требованиях и судебных решениях, вступивших в законную силу, по форме согласно приложению 2 к настоящему Положению;</w:t>
      </w:r>
    </w:p>
    <w:p w:rsidR="00394C57" w:rsidRPr="00E35C89" w:rsidRDefault="00394C57">
      <w:pPr>
        <w:pStyle w:val="ConsPlusNormal"/>
        <w:spacing w:before="220"/>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сведения о мерах по повышению эффективности расходования бюджетных средств, сведения о результатах мероприятий внутреннего финансового контроля, сведения о проведении инвентаризаций и сведения о результатах внешнего финансового контроля ГРБС: коды форм по </w:t>
      </w:r>
      <w:hyperlink r:id="rId13" w:history="1">
        <w:r w:rsidRPr="00E35C89">
          <w:rPr>
            <w:rFonts w:ascii="Times New Roman" w:hAnsi="Times New Roman" w:cs="Times New Roman"/>
            <w:sz w:val="24"/>
            <w:szCs w:val="24"/>
          </w:rPr>
          <w:t>ОКУД</w:t>
        </w:r>
      </w:hyperlink>
      <w:r w:rsidRPr="00E35C89">
        <w:rPr>
          <w:rFonts w:ascii="Times New Roman" w:hAnsi="Times New Roman" w:cs="Times New Roman"/>
          <w:sz w:val="24"/>
          <w:szCs w:val="24"/>
        </w:rPr>
        <w:t xml:space="preserve"> 0503160 (</w:t>
      </w:r>
      <w:hyperlink r:id="rId14" w:history="1">
        <w:r w:rsidRPr="00E35C89">
          <w:rPr>
            <w:rFonts w:ascii="Times New Roman" w:hAnsi="Times New Roman" w:cs="Times New Roman"/>
            <w:sz w:val="24"/>
            <w:szCs w:val="24"/>
          </w:rPr>
          <w:t>таблицы 2</w:t>
        </w:r>
      </w:hyperlink>
      <w:r w:rsidRPr="00E35C89">
        <w:rPr>
          <w:rFonts w:ascii="Times New Roman" w:hAnsi="Times New Roman" w:cs="Times New Roman"/>
          <w:sz w:val="24"/>
          <w:szCs w:val="24"/>
        </w:rPr>
        <w:t xml:space="preserve">, </w:t>
      </w:r>
      <w:hyperlink r:id="rId15" w:history="1">
        <w:r w:rsidRPr="00E35C89">
          <w:rPr>
            <w:rFonts w:ascii="Times New Roman" w:hAnsi="Times New Roman" w:cs="Times New Roman"/>
            <w:sz w:val="24"/>
            <w:szCs w:val="24"/>
          </w:rPr>
          <w:t>5</w:t>
        </w:r>
      </w:hyperlink>
      <w:r w:rsidRPr="00E35C89">
        <w:rPr>
          <w:rFonts w:ascii="Times New Roman" w:hAnsi="Times New Roman" w:cs="Times New Roman"/>
          <w:sz w:val="24"/>
          <w:szCs w:val="24"/>
        </w:rPr>
        <w:t xml:space="preserve">, </w:t>
      </w:r>
      <w:hyperlink r:id="rId16" w:history="1">
        <w:r w:rsidRPr="00E35C89">
          <w:rPr>
            <w:rFonts w:ascii="Times New Roman" w:hAnsi="Times New Roman" w:cs="Times New Roman"/>
            <w:sz w:val="24"/>
            <w:szCs w:val="24"/>
          </w:rPr>
          <w:t>6</w:t>
        </w:r>
      </w:hyperlink>
      <w:r w:rsidRPr="00E35C89">
        <w:rPr>
          <w:rFonts w:ascii="Times New Roman" w:hAnsi="Times New Roman" w:cs="Times New Roman"/>
          <w:sz w:val="24"/>
          <w:szCs w:val="24"/>
        </w:rPr>
        <w:t xml:space="preserve"> и </w:t>
      </w:r>
      <w:hyperlink r:id="rId17" w:history="1">
        <w:r w:rsidRPr="00E35C89">
          <w:rPr>
            <w:rFonts w:ascii="Times New Roman" w:hAnsi="Times New Roman" w:cs="Times New Roman"/>
            <w:sz w:val="24"/>
            <w:szCs w:val="24"/>
          </w:rPr>
          <w:t>7</w:t>
        </w:r>
      </w:hyperlink>
      <w:r w:rsidRPr="00E35C89">
        <w:rPr>
          <w:rFonts w:ascii="Times New Roman" w:hAnsi="Times New Roman" w:cs="Times New Roman"/>
          <w:sz w:val="24"/>
          <w:szCs w:val="24"/>
        </w:rPr>
        <w:t xml:space="preserve">) и 0503162, установленных </w:t>
      </w:r>
      <w:hyperlink r:id="rId18" w:history="1">
        <w:r w:rsidRPr="00E35C89">
          <w:rPr>
            <w:rFonts w:ascii="Times New Roman" w:hAnsi="Times New Roman" w:cs="Times New Roman"/>
            <w:sz w:val="24"/>
            <w:szCs w:val="24"/>
          </w:rPr>
          <w:t>Инструкцией</w:t>
        </w:r>
      </w:hyperlink>
      <w:r w:rsidRPr="00E35C89">
        <w:rPr>
          <w:rFonts w:ascii="Times New Roman" w:hAnsi="Times New Roman" w:cs="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r w:rsidRPr="00E35C89">
        <w:rPr>
          <w:rFonts w:ascii="Times New Roman" w:hAnsi="Times New Roman" w:cs="Times New Roman"/>
          <w:sz w:val="24"/>
          <w:szCs w:val="24"/>
        </w:rPr>
        <w:t>, утвержденной приказом Министерства финансов Российской Федерации от 28 декабря 2010 г. N 191н.</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(п. 3 в ред. </w:t>
      </w:r>
      <w:hyperlink r:id="rId19"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08.04.2016 N 186)</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4. Министерство финансов Республики Мордовия в срок до 15 июня года, следующего за </w:t>
      </w:r>
      <w:proofErr w:type="gramStart"/>
      <w:r w:rsidRPr="00E35C89">
        <w:rPr>
          <w:rFonts w:ascii="Times New Roman" w:hAnsi="Times New Roman" w:cs="Times New Roman"/>
          <w:sz w:val="24"/>
          <w:szCs w:val="24"/>
        </w:rPr>
        <w:t>отчетным</w:t>
      </w:r>
      <w:proofErr w:type="gramEnd"/>
      <w:r w:rsidRPr="00E35C89">
        <w:rPr>
          <w:rFonts w:ascii="Times New Roman" w:hAnsi="Times New Roman" w:cs="Times New Roman"/>
          <w:sz w:val="24"/>
          <w:szCs w:val="24"/>
        </w:rPr>
        <w:t>, проводит мониторинг качества финансового менеджмента, осуществляемого ГРБС.</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20"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lastRenderedPageBreak/>
        <w:t xml:space="preserve">5. Отчет о результатах мониторинга качества финансового менеджмента, осуществляемого ГРБС, </w:t>
      </w:r>
      <w:proofErr w:type="gramStart"/>
      <w:r w:rsidRPr="00E35C89">
        <w:rPr>
          <w:rFonts w:ascii="Times New Roman" w:hAnsi="Times New Roman" w:cs="Times New Roman"/>
          <w:sz w:val="24"/>
          <w:szCs w:val="24"/>
        </w:rPr>
        <w:t>представляется в Правительство Республики Мордовия и размещается</w:t>
      </w:r>
      <w:proofErr w:type="gramEnd"/>
      <w:r w:rsidRPr="00E35C89">
        <w:rPr>
          <w:rFonts w:ascii="Times New Roman" w:hAnsi="Times New Roman" w:cs="Times New Roman"/>
          <w:sz w:val="24"/>
          <w:szCs w:val="24"/>
        </w:rPr>
        <w:t xml:space="preserve"> в сети Интернет на официальном сайте Министерства финансов Республики Мордовия.</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394C57" w:rsidRPr="00E35C89" w:rsidRDefault="00394C57">
      <w:pPr>
        <w:pStyle w:val="ConsPlusNormal"/>
        <w:jc w:val="right"/>
        <w:outlineLvl w:val="1"/>
        <w:rPr>
          <w:rFonts w:ascii="Times New Roman" w:hAnsi="Times New Roman" w:cs="Times New Roman"/>
          <w:sz w:val="24"/>
          <w:szCs w:val="24"/>
        </w:rPr>
      </w:pPr>
      <w:r w:rsidRPr="00E35C89">
        <w:rPr>
          <w:rFonts w:ascii="Times New Roman" w:hAnsi="Times New Roman" w:cs="Times New Roman"/>
          <w:sz w:val="24"/>
          <w:szCs w:val="24"/>
        </w:rPr>
        <w:lastRenderedPageBreak/>
        <w:t>Приложение 1</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к Положению об организации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проведения мониторинга качества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финансового менеджмента, осуществляемого</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 xml:space="preserve">главными распорядителями </w:t>
      </w:r>
      <w:proofErr w:type="gramStart"/>
      <w:r w:rsidRPr="00E35C89">
        <w:rPr>
          <w:rFonts w:ascii="Times New Roman" w:hAnsi="Times New Roman" w:cs="Times New Roman"/>
          <w:sz w:val="24"/>
          <w:szCs w:val="24"/>
        </w:rPr>
        <w:t>бюджетных</w:t>
      </w:r>
      <w:proofErr w:type="gramEnd"/>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(в ред. постановлений Правительства РМ от 08.04.2016 </w:t>
            </w:r>
            <w:hyperlink r:id="rId21" w:history="1">
              <w:r w:rsidRPr="00E35C89">
                <w:rPr>
                  <w:rFonts w:ascii="Times New Roman" w:hAnsi="Times New Roman" w:cs="Times New Roman"/>
                  <w:sz w:val="24"/>
                  <w:szCs w:val="24"/>
                </w:rPr>
                <w:t>N 186</w:t>
              </w:r>
            </w:hyperlink>
            <w:r w:rsidRPr="00E35C89">
              <w:rPr>
                <w:rFonts w:ascii="Times New Roman" w:hAnsi="Times New Roman" w:cs="Times New Roman"/>
                <w:sz w:val="24"/>
                <w:szCs w:val="24"/>
              </w:rPr>
              <w:t>,</w:t>
            </w:r>
            <w:proofErr w:type="gramEnd"/>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от 23.04.2018 </w:t>
            </w:r>
            <w:hyperlink r:id="rId22" w:history="1">
              <w:r w:rsidRPr="00E35C89">
                <w:rPr>
                  <w:rFonts w:ascii="Times New Roman" w:hAnsi="Times New Roman" w:cs="Times New Roman"/>
                  <w:sz w:val="24"/>
                  <w:szCs w:val="24"/>
                </w:rPr>
                <w:t>N 253</w:t>
              </w:r>
            </w:hyperlink>
            <w:r w:rsidRPr="00E35C89">
              <w:rPr>
                <w:rFonts w:ascii="Times New Roman" w:hAnsi="Times New Roman" w:cs="Times New Roman"/>
                <w:sz w:val="24"/>
                <w:szCs w:val="24"/>
              </w:rPr>
              <w:t>)</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bookmarkStart w:id="1" w:name="P71"/>
      <w:bookmarkEnd w:id="1"/>
      <w:r w:rsidRPr="00E35C89">
        <w:rPr>
          <w:rFonts w:ascii="Times New Roman" w:hAnsi="Times New Roman" w:cs="Times New Roman"/>
          <w:sz w:val="24"/>
          <w:szCs w:val="24"/>
        </w:rPr>
        <w:t>Сведения</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 официально опубликованных нормативных</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правовых </w:t>
      </w:r>
      <w:proofErr w:type="gramStart"/>
      <w:r w:rsidRPr="00E35C89">
        <w:rPr>
          <w:rFonts w:ascii="Times New Roman" w:hAnsi="Times New Roman" w:cs="Times New Roman"/>
          <w:sz w:val="24"/>
          <w:szCs w:val="24"/>
        </w:rPr>
        <w:t>актах</w:t>
      </w:r>
      <w:proofErr w:type="gramEnd"/>
      <w:r w:rsidRPr="00E35C89">
        <w:rPr>
          <w:rFonts w:ascii="Times New Roman" w:hAnsi="Times New Roman" w:cs="Times New Roman"/>
          <w:sz w:val="24"/>
          <w:szCs w:val="24"/>
        </w:rPr>
        <w:t xml:space="preserve"> в области финансового менеджмента</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за 20__ год</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Главный   распорядитель  средств  республиканского  бюджета  Республики</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Мордовия __________________________________________________________________</w:t>
      </w:r>
    </w:p>
    <w:p w:rsidR="00394C57" w:rsidRPr="00E35C89" w:rsidRDefault="00394C5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4"/>
        <w:gridCol w:w="979"/>
        <w:gridCol w:w="701"/>
        <w:gridCol w:w="850"/>
        <w:gridCol w:w="989"/>
        <w:gridCol w:w="1254"/>
        <w:gridCol w:w="1156"/>
      </w:tblGrid>
      <w:tr w:rsidR="00E35C89" w:rsidRPr="00E35C89">
        <w:tc>
          <w:tcPr>
            <w:tcW w:w="2268"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Область применения нормативного правового акта</w:t>
            </w:r>
          </w:p>
        </w:tc>
        <w:tc>
          <w:tcPr>
            <w:tcW w:w="4373" w:type="dxa"/>
            <w:gridSpan w:val="5"/>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Реквизиты</w:t>
            </w:r>
          </w:p>
        </w:tc>
        <w:tc>
          <w:tcPr>
            <w:tcW w:w="1254"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Наименование и реквизиты источника официального опубликования</w:t>
            </w:r>
          </w:p>
        </w:tc>
        <w:tc>
          <w:tcPr>
            <w:tcW w:w="1156"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Адрес размещения нормативного правового акта в сети Интернет</w:t>
            </w:r>
          </w:p>
        </w:tc>
      </w:tr>
      <w:tr w:rsidR="00E35C89" w:rsidRPr="00E35C89">
        <w:tc>
          <w:tcPr>
            <w:tcW w:w="2268" w:type="dxa"/>
            <w:vMerge/>
          </w:tcPr>
          <w:p w:rsidR="00394C57" w:rsidRPr="00E35C89" w:rsidRDefault="00394C57">
            <w:pPr>
              <w:rPr>
                <w:rFonts w:ascii="Times New Roman" w:hAnsi="Times New Roman" w:cs="Times New Roman"/>
                <w:sz w:val="24"/>
                <w:szCs w:val="24"/>
              </w:rPr>
            </w:pPr>
          </w:p>
        </w:tc>
        <w:tc>
          <w:tcPr>
            <w:tcW w:w="854"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вид</w:t>
            </w:r>
          </w:p>
        </w:tc>
        <w:tc>
          <w:tcPr>
            <w:tcW w:w="97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принявший орган</w:t>
            </w:r>
          </w:p>
        </w:tc>
        <w:tc>
          <w:tcPr>
            <w:tcW w:w="701"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дата</w:t>
            </w:r>
          </w:p>
        </w:tc>
        <w:tc>
          <w:tcPr>
            <w:tcW w:w="850"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номер</w:t>
            </w:r>
          </w:p>
        </w:tc>
        <w:tc>
          <w:tcPr>
            <w:tcW w:w="98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наименование</w:t>
            </w:r>
          </w:p>
        </w:tc>
        <w:tc>
          <w:tcPr>
            <w:tcW w:w="1254" w:type="dxa"/>
            <w:vMerge/>
          </w:tcPr>
          <w:p w:rsidR="00394C57" w:rsidRPr="00E35C89" w:rsidRDefault="00394C57">
            <w:pPr>
              <w:rPr>
                <w:rFonts w:ascii="Times New Roman" w:hAnsi="Times New Roman" w:cs="Times New Roman"/>
                <w:sz w:val="24"/>
                <w:szCs w:val="24"/>
              </w:rPr>
            </w:pPr>
          </w:p>
        </w:tc>
        <w:tc>
          <w:tcPr>
            <w:tcW w:w="1156" w:type="dxa"/>
            <w:vMerge/>
          </w:tcPr>
          <w:p w:rsidR="00394C57" w:rsidRPr="00E35C89" w:rsidRDefault="00394C57">
            <w:pPr>
              <w:rPr>
                <w:rFonts w:ascii="Times New Roman" w:hAnsi="Times New Roman" w:cs="Times New Roman"/>
                <w:sz w:val="24"/>
                <w:szCs w:val="24"/>
              </w:rPr>
            </w:pPr>
          </w:p>
        </w:tc>
      </w:tr>
      <w:tr w:rsidR="00E35C89" w:rsidRPr="00E35C89">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w:t>
            </w:r>
          </w:p>
        </w:tc>
        <w:tc>
          <w:tcPr>
            <w:tcW w:w="854"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w:t>
            </w:r>
          </w:p>
        </w:tc>
        <w:tc>
          <w:tcPr>
            <w:tcW w:w="97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3</w:t>
            </w:r>
          </w:p>
        </w:tc>
        <w:tc>
          <w:tcPr>
            <w:tcW w:w="701"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4</w:t>
            </w:r>
          </w:p>
        </w:tc>
        <w:tc>
          <w:tcPr>
            <w:tcW w:w="850"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w:t>
            </w:r>
          </w:p>
        </w:tc>
        <w:tc>
          <w:tcPr>
            <w:tcW w:w="989"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6</w:t>
            </w:r>
          </w:p>
        </w:tc>
        <w:tc>
          <w:tcPr>
            <w:tcW w:w="1254"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7</w:t>
            </w:r>
          </w:p>
        </w:tc>
        <w:tc>
          <w:tcPr>
            <w:tcW w:w="1156"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w:t>
            </w:r>
          </w:p>
        </w:tc>
      </w:tr>
      <w:tr w:rsidR="00E35C89" w:rsidRPr="00E35C89">
        <w:tc>
          <w:tcPr>
            <w:tcW w:w="2268" w:type="dxa"/>
            <w:vAlign w:val="center"/>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Об утверждении порядка составления, утверждения и ведения бюджетных смет государственных казенных учреждений Республики Мордовия, подведомственных ГРБС</w:t>
            </w:r>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r w:rsidR="00E35C89" w:rsidRPr="00E35C89">
        <w:tc>
          <w:tcPr>
            <w:tcW w:w="2268"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Об утверждении Порядка составления и утверждения плана финансово-</w:t>
            </w:r>
            <w:r w:rsidRPr="00E35C89">
              <w:rPr>
                <w:rFonts w:ascii="Times New Roman" w:hAnsi="Times New Roman" w:cs="Times New Roman"/>
                <w:sz w:val="24"/>
                <w:szCs w:val="24"/>
              </w:rPr>
              <w:lastRenderedPageBreak/>
              <w:t>хозяйственной деятельности государственных учреждений Республики Мордовия, в отношении которых ГРБС осуществляет функции и полномочия учредителя</w:t>
            </w:r>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r w:rsidR="00E35C89" w:rsidRPr="00E35C89">
        <w:tblPrEx>
          <w:tblBorders>
            <w:insideH w:val="nil"/>
          </w:tblBorders>
        </w:tblPrEx>
        <w:tc>
          <w:tcPr>
            <w:tcW w:w="9051" w:type="dxa"/>
            <w:gridSpan w:val="8"/>
            <w:tcBorders>
              <w:bottom w:val="nil"/>
            </w:tcBorders>
          </w:tcPr>
          <w:p w:rsidR="00394C57" w:rsidRPr="00E35C89" w:rsidRDefault="00394C57">
            <w:pPr>
              <w:pStyle w:val="ConsPlusNormal"/>
              <w:rPr>
                <w:rFonts w:ascii="Times New Roman" w:hAnsi="Times New Roman" w:cs="Times New Roman"/>
                <w:sz w:val="24"/>
                <w:szCs w:val="24"/>
              </w:rPr>
            </w:pPr>
            <w:bookmarkStart w:id="2" w:name="P112"/>
            <w:bookmarkEnd w:id="2"/>
            <w:r w:rsidRPr="00E35C89">
              <w:rPr>
                <w:rFonts w:ascii="Times New Roman" w:hAnsi="Times New Roman" w:cs="Times New Roman"/>
                <w:sz w:val="24"/>
                <w:szCs w:val="24"/>
              </w:rPr>
              <w:lastRenderedPageBreak/>
              <w:t xml:space="preserve">Строка утратила силу с 1 января 2019 года. - </w:t>
            </w:r>
            <w:hyperlink r:id="rId23"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 от 23.04.2018 N 253</w:t>
            </w:r>
          </w:p>
        </w:tc>
      </w:tr>
      <w:tr w:rsidR="00E35C89" w:rsidRPr="00E35C89">
        <w:tc>
          <w:tcPr>
            <w:tcW w:w="2268" w:type="dxa"/>
            <w:vAlign w:val="center"/>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Об утверждении порядка определения нормативных затрат на выполнение работ государственными учреждениями Республики Мордовия, в отношении которых ГРБС осуществляет функции и полномочия учредителя </w:t>
            </w:r>
            <w:hyperlink w:anchor="P138" w:history="1">
              <w:r w:rsidRPr="00E35C89">
                <w:rPr>
                  <w:rFonts w:ascii="Times New Roman" w:hAnsi="Times New Roman" w:cs="Times New Roman"/>
                  <w:sz w:val="24"/>
                  <w:szCs w:val="24"/>
                </w:rPr>
                <w:t>&lt;*&gt;</w:t>
              </w:r>
            </w:hyperlink>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r w:rsidR="00394C57" w:rsidRPr="00E35C89">
        <w:tc>
          <w:tcPr>
            <w:tcW w:w="2268" w:type="dxa"/>
            <w:vAlign w:val="center"/>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Об утверждении нормативных затрат на оказание государственных услуг (выполнение работ) государственными учреждениями Республики Мордовия, в отношении которых ГРБС осуществляет функции и полномочия учредителя (далее - нормативные затраты на оказание государственных услуг (выполнение работ)) </w:t>
            </w:r>
            <w:hyperlink w:anchor="P138" w:history="1">
              <w:r w:rsidRPr="00E35C89">
                <w:rPr>
                  <w:rFonts w:ascii="Times New Roman" w:hAnsi="Times New Roman" w:cs="Times New Roman"/>
                  <w:sz w:val="24"/>
                  <w:szCs w:val="24"/>
                </w:rPr>
                <w:t>&lt;*&gt;</w:t>
              </w:r>
            </w:hyperlink>
          </w:p>
        </w:tc>
        <w:tc>
          <w:tcPr>
            <w:tcW w:w="854" w:type="dxa"/>
          </w:tcPr>
          <w:p w:rsidR="00394C57" w:rsidRPr="00E35C89" w:rsidRDefault="00394C57">
            <w:pPr>
              <w:pStyle w:val="ConsPlusNormal"/>
              <w:rPr>
                <w:rFonts w:ascii="Times New Roman" w:hAnsi="Times New Roman" w:cs="Times New Roman"/>
                <w:sz w:val="24"/>
                <w:szCs w:val="24"/>
              </w:rPr>
            </w:pPr>
          </w:p>
        </w:tc>
        <w:tc>
          <w:tcPr>
            <w:tcW w:w="979" w:type="dxa"/>
          </w:tcPr>
          <w:p w:rsidR="00394C57" w:rsidRPr="00E35C89" w:rsidRDefault="00394C57">
            <w:pPr>
              <w:pStyle w:val="ConsPlusNormal"/>
              <w:rPr>
                <w:rFonts w:ascii="Times New Roman" w:hAnsi="Times New Roman" w:cs="Times New Roman"/>
                <w:sz w:val="24"/>
                <w:szCs w:val="24"/>
              </w:rPr>
            </w:pPr>
          </w:p>
        </w:tc>
        <w:tc>
          <w:tcPr>
            <w:tcW w:w="701" w:type="dxa"/>
          </w:tcPr>
          <w:p w:rsidR="00394C57" w:rsidRPr="00E35C89" w:rsidRDefault="00394C57">
            <w:pPr>
              <w:pStyle w:val="ConsPlusNormal"/>
              <w:rPr>
                <w:rFonts w:ascii="Times New Roman" w:hAnsi="Times New Roman" w:cs="Times New Roman"/>
                <w:sz w:val="24"/>
                <w:szCs w:val="24"/>
              </w:rPr>
            </w:pPr>
          </w:p>
        </w:tc>
        <w:tc>
          <w:tcPr>
            <w:tcW w:w="850" w:type="dxa"/>
          </w:tcPr>
          <w:p w:rsidR="00394C57" w:rsidRPr="00E35C89" w:rsidRDefault="00394C57">
            <w:pPr>
              <w:pStyle w:val="ConsPlusNormal"/>
              <w:rPr>
                <w:rFonts w:ascii="Times New Roman" w:hAnsi="Times New Roman" w:cs="Times New Roman"/>
                <w:sz w:val="24"/>
                <w:szCs w:val="24"/>
              </w:rPr>
            </w:pPr>
          </w:p>
        </w:tc>
        <w:tc>
          <w:tcPr>
            <w:tcW w:w="989" w:type="dxa"/>
          </w:tcPr>
          <w:p w:rsidR="00394C57" w:rsidRPr="00E35C89" w:rsidRDefault="00394C57">
            <w:pPr>
              <w:pStyle w:val="ConsPlusNormal"/>
              <w:rPr>
                <w:rFonts w:ascii="Times New Roman" w:hAnsi="Times New Roman" w:cs="Times New Roman"/>
                <w:sz w:val="24"/>
                <w:szCs w:val="24"/>
              </w:rPr>
            </w:pPr>
          </w:p>
        </w:tc>
        <w:tc>
          <w:tcPr>
            <w:tcW w:w="1254" w:type="dxa"/>
          </w:tcPr>
          <w:p w:rsidR="00394C57" w:rsidRPr="00E35C89" w:rsidRDefault="00394C57">
            <w:pPr>
              <w:pStyle w:val="ConsPlusNormal"/>
              <w:rPr>
                <w:rFonts w:ascii="Times New Roman" w:hAnsi="Times New Roman" w:cs="Times New Roman"/>
                <w:sz w:val="24"/>
                <w:szCs w:val="24"/>
              </w:rPr>
            </w:pPr>
          </w:p>
        </w:tc>
        <w:tc>
          <w:tcPr>
            <w:tcW w:w="1156" w:type="dxa"/>
          </w:tcPr>
          <w:p w:rsidR="00394C57" w:rsidRPr="00E35C89" w:rsidRDefault="00394C57">
            <w:pPr>
              <w:pStyle w:val="ConsPlusNormal"/>
              <w:rPr>
                <w:rFonts w:ascii="Times New Roman" w:hAnsi="Times New Roman" w:cs="Times New Roman"/>
                <w:sz w:val="24"/>
                <w:szCs w:val="24"/>
              </w:rPr>
            </w:pP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lastRenderedPageBreak/>
        <w:t xml:space="preserve">    Руководитель _______________________ _____________________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(подпись)        (расшифровка подписи)</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Исполнитель ___________ ___________ _______________________ 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(должность)  (подпись)   (расшифровка подписи)   (телефон)</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"__" ____________ 20__ г.</w:t>
      </w: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w:t>
      </w:r>
    </w:p>
    <w:p w:rsidR="00394C57" w:rsidRPr="00E35C89" w:rsidRDefault="00394C57">
      <w:pPr>
        <w:pStyle w:val="ConsPlusNormal"/>
        <w:spacing w:before="220"/>
        <w:ind w:firstLine="540"/>
        <w:jc w:val="both"/>
        <w:rPr>
          <w:rFonts w:ascii="Times New Roman" w:hAnsi="Times New Roman" w:cs="Times New Roman"/>
          <w:sz w:val="24"/>
          <w:szCs w:val="24"/>
        </w:rPr>
      </w:pPr>
      <w:bookmarkStart w:id="3" w:name="P138"/>
      <w:bookmarkEnd w:id="3"/>
      <w:r w:rsidRPr="00E35C89">
        <w:rPr>
          <w:rFonts w:ascii="Times New Roman" w:hAnsi="Times New Roman" w:cs="Times New Roman"/>
          <w:sz w:val="24"/>
          <w:szCs w:val="24"/>
        </w:rPr>
        <w:t xml:space="preserve">&lt;*&gt; Сведения </w:t>
      </w:r>
      <w:proofErr w:type="gramStart"/>
      <w:r w:rsidRPr="00E35C89">
        <w:rPr>
          <w:rFonts w:ascii="Times New Roman" w:hAnsi="Times New Roman" w:cs="Times New Roman"/>
          <w:sz w:val="24"/>
          <w:szCs w:val="24"/>
        </w:rPr>
        <w:t>представляются при проведении оценки качества финансового менеджмента ГРБС начиная</w:t>
      </w:r>
      <w:proofErr w:type="gramEnd"/>
      <w:r w:rsidRPr="00E35C89">
        <w:rPr>
          <w:rFonts w:ascii="Times New Roman" w:hAnsi="Times New Roman" w:cs="Times New Roman"/>
          <w:sz w:val="24"/>
          <w:szCs w:val="24"/>
        </w:rPr>
        <w:t xml:space="preserve"> с 2017 года.</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394C57" w:rsidRPr="00E35C89" w:rsidRDefault="00394C57">
      <w:pPr>
        <w:pStyle w:val="ConsPlusNormal"/>
        <w:jc w:val="right"/>
        <w:outlineLvl w:val="1"/>
        <w:rPr>
          <w:rFonts w:ascii="Times New Roman" w:hAnsi="Times New Roman" w:cs="Times New Roman"/>
          <w:sz w:val="24"/>
          <w:szCs w:val="24"/>
        </w:rPr>
      </w:pPr>
      <w:r w:rsidRPr="00E35C89">
        <w:rPr>
          <w:rFonts w:ascii="Times New Roman" w:hAnsi="Times New Roman" w:cs="Times New Roman"/>
          <w:sz w:val="24"/>
          <w:szCs w:val="24"/>
        </w:rPr>
        <w:lastRenderedPageBreak/>
        <w:t>Приложение 2</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к Положению об организации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проведения мониторинга качества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финансового менеджмента, осуществляемого</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 xml:space="preserve">главными распорядителями </w:t>
      </w:r>
      <w:proofErr w:type="gramStart"/>
      <w:r w:rsidRPr="00E35C89">
        <w:rPr>
          <w:rFonts w:ascii="Times New Roman" w:hAnsi="Times New Roman" w:cs="Times New Roman"/>
          <w:sz w:val="24"/>
          <w:szCs w:val="24"/>
        </w:rPr>
        <w:t>бюджетных</w:t>
      </w:r>
      <w:proofErr w:type="gramEnd"/>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24"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08.04.2016 N 186)</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bookmarkStart w:id="4" w:name="P154"/>
      <w:bookmarkEnd w:id="4"/>
      <w:r w:rsidRPr="00E35C89">
        <w:rPr>
          <w:rFonts w:ascii="Times New Roman" w:hAnsi="Times New Roman" w:cs="Times New Roman"/>
          <w:sz w:val="24"/>
          <w:szCs w:val="24"/>
        </w:rPr>
        <w:t>Сведения</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 исковых требованиях и судебных решениях, вступивших</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 законную силу за 20__ год</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Главный распорядитель средств</w:t>
      </w:r>
    </w:p>
    <w:p w:rsidR="00394C57" w:rsidRPr="00E35C89" w:rsidRDefault="00394C57">
      <w:pPr>
        <w:pStyle w:val="ConsPlusNormal"/>
        <w:spacing w:before="220"/>
        <w:rPr>
          <w:rFonts w:ascii="Times New Roman" w:hAnsi="Times New Roman" w:cs="Times New Roman"/>
          <w:sz w:val="24"/>
          <w:szCs w:val="24"/>
        </w:rPr>
      </w:pPr>
      <w:r w:rsidRPr="00E35C89">
        <w:rPr>
          <w:rFonts w:ascii="Times New Roman" w:hAnsi="Times New Roman" w:cs="Times New Roman"/>
          <w:sz w:val="24"/>
          <w:szCs w:val="24"/>
        </w:rPr>
        <w:t>республиканского бюджета Республики Мордовия</w:t>
      </w:r>
    </w:p>
    <w:p w:rsidR="00394C57" w:rsidRPr="00E35C89" w:rsidRDefault="00394C57">
      <w:pPr>
        <w:pStyle w:val="ConsPlusNormal"/>
        <w:spacing w:before="220"/>
        <w:rPr>
          <w:rFonts w:ascii="Times New Roman" w:hAnsi="Times New Roman" w:cs="Times New Roman"/>
          <w:sz w:val="24"/>
          <w:szCs w:val="24"/>
        </w:rPr>
      </w:pPr>
      <w:r w:rsidRPr="00E35C89">
        <w:rPr>
          <w:rFonts w:ascii="Times New Roman" w:hAnsi="Times New Roman" w:cs="Times New Roman"/>
          <w:sz w:val="24"/>
          <w:szCs w:val="24"/>
        </w:rPr>
        <w:t>____________________________________________</w:t>
      </w:r>
    </w:p>
    <w:p w:rsidR="00394C57" w:rsidRPr="00E35C89" w:rsidRDefault="00394C5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620"/>
        <w:gridCol w:w="1620"/>
      </w:tblGrid>
      <w:tr w:rsidR="00E35C89" w:rsidRPr="00E35C89">
        <w:tc>
          <w:tcPr>
            <w:tcW w:w="5783"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Вид судебного иска</w:t>
            </w:r>
          </w:p>
        </w:tc>
        <w:tc>
          <w:tcPr>
            <w:tcW w:w="3240" w:type="dxa"/>
            <w:gridSpan w:val="2"/>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Общая сумма, руб.</w:t>
            </w:r>
          </w:p>
        </w:tc>
      </w:tr>
      <w:tr w:rsidR="00E35C89" w:rsidRPr="00E35C89">
        <w:tc>
          <w:tcPr>
            <w:tcW w:w="5783" w:type="dxa"/>
            <w:vMerge/>
          </w:tcPr>
          <w:p w:rsidR="00394C57" w:rsidRPr="00E35C89" w:rsidRDefault="00394C57">
            <w:pPr>
              <w:rPr>
                <w:rFonts w:ascii="Times New Roman" w:hAnsi="Times New Roman" w:cs="Times New Roman"/>
                <w:sz w:val="24"/>
                <w:szCs w:val="24"/>
              </w:rPr>
            </w:pPr>
          </w:p>
        </w:tc>
        <w:tc>
          <w:tcPr>
            <w:tcW w:w="1620"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заявленных исковых требований</w:t>
            </w:r>
          </w:p>
        </w:tc>
        <w:tc>
          <w:tcPr>
            <w:tcW w:w="1620" w:type="dxa"/>
          </w:tcPr>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взысканная</w:t>
            </w:r>
            <w:proofErr w:type="gramEnd"/>
            <w:r w:rsidRPr="00E35C89">
              <w:rPr>
                <w:rFonts w:ascii="Times New Roman" w:hAnsi="Times New Roman" w:cs="Times New Roman"/>
                <w:sz w:val="24"/>
                <w:szCs w:val="24"/>
              </w:rPr>
              <w:t xml:space="preserve"> судом</w:t>
            </w:r>
          </w:p>
        </w:tc>
      </w:tr>
      <w:tr w:rsidR="00E35C89" w:rsidRPr="00E35C89">
        <w:tc>
          <w:tcPr>
            <w:tcW w:w="5783"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Иски к главному распорядителю средств республиканского бюджета Республики Мордовия, вступившие в законную силу в отчетном периоде, всего, в том числе:</w:t>
            </w:r>
          </w:p>
        </w:tc>
        <w:tc>
          <w:tcPr>
            <w:tcW w:w="1620" w:type="dxa"/>
          </w:tcPr>
          <w:p w:rsidR="00394C57" w:rsidRPr="00E35C89" w:rsidRDefault="00394C57">
            <w:pPr>
              <w:pStyle w:val="ConsPlusNormal"/>
              <w:rPr>
                <w:rFonts w:ascii="Times New Roman" w:hAnsi="Times New Roman" w:cs="Times New Roman"/>
                <w:sz w:val="24"/>
                <w:szCs w:val="24"/>
              </w:rPr>
            </w:pPr>
          </w:p>
        </w:tc>
        <w:tc>
          <w:tcPr>
            <w:tcW w:w="1620" w:type="dxa"/>
          </w:tcPr>
          <w:p w:rsidR="00394C57" w:rsidRPr="00E35C89" w:rsidRDefault="00394C57">
            <w:pPr>
              <w:pStyle w:val="ConsPlusNormal"/>
              <w:rPr>
                <w:rFonts w:ascii="Times New Roman" w:hAnsi="Times New Roman" w:cs="Times New Roman"/>
                <w:sz w:val="24"/>
                <w:szCs w:val="24"/>
              </w:rPr>
            </w:pPr>
          </w:p>
        </w:tc>
      </w:tr>
      <w:tr w:rsidR="00394C57" w:rsidRPr="00E35C89">
        <w:tc>
          <w:tcPr>
            <w:tcW w:w="5783"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иски о возмещении ущерба от незаконных действий или бездействия главного распорядителя средств республиканского бюджета Республики Мордовия или его должностных лиц</w:t>
            </w:r>
          </w:p>
        </w:tc>
        <w:tc>
          <w:tcPr>
            <w:tcW w:w="1620" w:type="dxa"/>
          </w:tcPr>
          <w:p w:rsidR="00394C57" w:rsidRPr="00E35C89" w:rsidRDefault="00394C57">
            <w:pPr>
              <w:pStyle w:val="ConsPlusNormal"/>
              <w:rPr>
                <w:rFonts w:ascii="Times New Roman" w:hAnsi="Times New Roman" w:cs="Times New Roman"/>
                <w:sz w:val="24"/>
                <w:szCs w:val="24"/>
              </w:rPr>
            </w:pPr>
          </w:p>
        </w:tc>
        <w:tc>
          <w:tcPr>
            <w:tcW w:w="1620" w:type="dxa"/>
          </w:tcPr>
          <w:p w:rsidR="00394C57" w:rsidRPr="00E35C89" w:rsidRDefault="00394C57">
            <w:pPr>
              <w:pStyle w:val="ConsPlusNormal"/>
              <w:rPr>
                <w:rFonts w:ascii="Times New Roman" w:hAnsi="Times New Roman" w:cs="Times New Roman"/>
                <w:sz w:val="24"/>
                <w:szCs w:val="24"/>
              </w:rPr>
            </w:pP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Руководитель _______________________ _____________________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(подпись)        (расшифровка подписи)</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Исполнитель ___________ ___________ _______________________ ___________</w:t>
      </w: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(должность)  (подпись)   (расшифровка подписи)   (телефон)</w:t>
      </w:r>
    </w:p>
    <w:p w:rsidR="00394C57" w:rsidRPr="00E35C89" w:rsidRDefault="00394C57">
      <w:pPr>
        <w:pStyle w:val="ConsPlusNonformat"/>
        <w:jc w:val="both"/>
        <w:rPr>
          <w:rFonts w:ascii="Times New Roman" w:hAnsi="Times New Roman" w:cs="Times New Roman"/>
          <w:sz w:val="24"/>
          <w:szCs w:val="24"/>
        </w:rPr>
      </w:pPr>
    </w:p>
    <w:p w:rsidR="00394C57" w:rsidRPr="00E35C89" w:rsidRDefault="00394C57">
      <w:pPr>
        <w:pStyle w:val="ConsPlusNonformat"/>
        <w:jc w:val="both"/>
        <w:rPr>
          <w:rFonts w:ascii="Times New Roman" w:hAnsi="Times New Roman" w:cs="Times New Roman"/>
          <w:sz w:val="24"/>
          <w:szCs w:val="24"/>
        </w:rPr>
      </w:pPr>
      <w:r w:rsidRPr="00E35C89">
        <w:rPr>
          <w:rFonts w:ascii="Times New Roman" w:hAnsi="Times New Roman" w:cs="Times New Roman"/>
          <w:sz w:val="24"/>
          <w:szCs w:val="24"/>
        </w:rPr>
        <w:t xml:space="preserve">    "__" ____________ 20__ г.</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E35C89" w:rsidRDefault="00E35C89">
      <w:pPr>
        <w:pStyle w:val="ConsPlusNormal"/>
        <w:jc w:val="right"/>
        <w:outlineLvl w:val="1"/>
        <w:rPr>
          <w:rFonts w:ascii="Times New Roman" w:hAnsi="Times New Roman" w:cs="Times New Roman"/>
          <w:sz w:val="24"/>
          <w:szCs w:val="24"/>
        </w:rPr>
      </w:pPr>
    </w:p>
    <w:p w:rsidR="00394C57" w:rsidRPr="00E35C89" w:rsidRDefault="00394C57">
      <w:pPr>
        <w:pStyle w:val="ConsPlusNormal"/>
        <w:jc w:val="right"/>
        <w:outlineLvl w:val="1"/>
        <w:rPr>
          <w:rFonts w:ascii="Times New Roman" w:hAnsi="Times New Roman" w:cs="Times New Roman"/>
          <w:sz w:val="24"/>
          <w:szCs w:val="24"/>
        </w:rPr>
      </w:pPr>
      <w:r w:rsidRPr="00E35C89">
        <w:rPr>
          <w:rFonts w:ascii="Times New Roman" w:hAnsi="Times New Roman" w:cs="Times New Roman"/>
          <w:sz w:val="24"/>
          <w:szCs w:val="24"/>
        </w:rPr>
        <w:lastRenderedPageBreak/>
        <w:t>Приложение 3</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к Положению об организации</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проведения мониторинга качества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финансового менеджмента, осуществляемого</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 xml:space="preserve">главными распорядителями </w:t>
      </w:r>
      <w:proofErr w:type="gramStart"/>
      <w:r w:rsidRPr="00E35C89">
        <w:rPr>
          <w:rFonts w:ascii="Times New Roman" w:hAnsi="Times New Roman" w:cs="Times New Roman"/>
          <w:sz w:val="24"/>
          <w:szCs w:val="24"/>
        </w:rPr>
        <w:t>бюджетных</w:t>
      </w:r>
      <w:proofErr w:type="gramEnd"/>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Сведения</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об автоматизации бюджетного учета и отчетности</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за 20__ год</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Исключены. - </w:t>
      </w:r>
      <w:hyperlink r:id="rId25"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от 26.05.2014 N 232</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outlineLvl w:val="0"/>
        <w:rPr>
          <w:rFonts w:ascii="Times New Roman" w:hAnsi="Times New Roman" w:cs="Times New Roman"/>
          <w:sz w:val="24"/>
          <w:szCs w:val="24"/>
        </w:rPr>
      </w:pPr>
      <w:r w:rsidRPr="00E35C89">
        <w:rPr>
          <w:rFonts w:ascii="Times New Roman" w:hAnsi="Times New Roman" w:cs="Times New Roman"/>
          <w:sz w:val="24"/>
          <w:szCs w:val="24"/>
        </w:rPr>
        <w:t>Утверждена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постановлением Правительства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от 8 августа 2011 г. N 304</w:t>
      </w:r>
    </w:p>
    <w:p w:rsidR="00394C57" w:rsidRPr="00E35C89" w:rsidRDefault="00394C57">
      <w:pPr>
        <w:pStyle w:val="ConsPlusNormal"/>
        <w:jc w:val="right"/>
        <w:rPr>
          <w:rFonts w:ascii="Times New Roman" w:hAnsi="Times New Roman" w:cs="Times New Roman"/>
          <w:sz w:val="24"/>
          <w:szCs w:val="24"/>
        </w:rPr>
      </w:pPr>
      <w:proofErr w:type="gramStart"/>
      <w:r w:rsidRPr="00E35C89">
        <w:rPr>
          <w:rFonts w:ascii="Times New Roman" w:hAnsi="Times New Roman" w:cs="Times New Roman"/>
          <w:sz w:val="24"/>
          <w:szCs w:val="24"/>
        </w:rPr>
        <w:t>(изложена в редакции</w:t>
      </w:r>
      <w:proofErr w:type="gramEnd"/>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постановления Правительства</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Республики Мордовия</w:t>
      </w:r>
    </w:p>
    <w:p w:rsidR="00394C57" w:rsidRPr="00E35C89" w:rsidRDefault="00394C57">
      <w:pPr>
        <w:pStyle w:val="ConsPlusNormal"/>
        <w:jc w:val="right"/>
        <w:rPr>
          <w:rFonts w:ascii="Times New Roman" w:hAnsi="Times New Roman" w:cs="Times New Roman"/>
          <w:sz w:val="24"/>
          <w:szCs w:val="24"/>
        </w:rPr>
      </w:pPr>
      <w:r w:rsidRPr="00E35C89">
        <w:rPr>
          <w:rFonts w:ascii="Times New Roman" w:hAnsi="Times New Roman" w:cs="Times New Roman"/>
          <w:sz w:val="24"/>
          <w:szCs w:val="24"/>
        </w:rPr>
        <w:t>от 08.04.2016 N 186</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Title"/>
        <w:jc w:val="center"/>
        <w:rPr>
          <w:rFonts w:ascii="Times New Roman" w:hAnsi="Times New Roman" w:cs="Times New Roman"/>
          <w:sz w:val="24"/>
          <w:szCs w:val="24"/>
        </w:rPr>
      </w:pPr>
      <w:bookmarkStart w:id="5" w:name="P213"/>
      <w:bookmarkEnd w:id="5"/>
      <w:r w:rsidRPr="00E35C89">
        <w:rPr>
          <w:rFonts w:ascii="Times New Roman" w:hAnsi="Times New Roman" w:cs="Times New Roman"/>
          <w:sz w:val="24"/>
          <w:szCs w:val="24"/>
        </w:rPr>
        <w:t>МЕТОДИКА</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ОЦЕНКИ КАЧЕСТВА ФИНАНСОВОГО МЕНЕДЖМЕНТА,</w:t>
      </w:r>
    </w:p>
    <w:p w:rsidR="00394C57" w:rsidRPr="00E35C89" w:rsidRDefault="00394C57">
      <w:pPr>
        <w:pStyle w:val="ConsPlusTitle"/>
        <w:jc w:val="center"/>
        <w:rPr>
          <w:rFonts w:ascii="Times New Roman" w:hAnsi="Times New Roman" w:cs="Times New Roman"/>
          <w:sz w:val="24"/>
          <w:szCs w:val="24"/>
        </w:rPr>
      </w:pPr>
      <w:proofErr w:type="gramStart"/>
      <w:r w:rsidRPr="00E35C89">
        <w:rPr>
          <w:rFonts w:ascii="Times New Roman" w:hAnsi="Times New Roman" w:cs="Times New Roman"/>
          <w:sz w:val="24"/>
          <w:szCs w:val="24"/>
        </w:rPr>
        <w:t>ОСУЩЕСТВЛЯЕМОГО</w:t>
      </w:r>
      <w:proofErr w:type="gramEnd"/>
      <w:r w:rsidRPr="00E35C89">
        <w:rPr>
          <w:rFonts w:ascii="Times New Roman" w:hAnsi="Times New Roman" w:cs="Times New Roman"/>
          <w:sz w:val="24"/>
          <w:szCs w:val="24"/>
        </w:rPr>
        <w:t xml:space="preserve"> ГЛАВНЫМИ РАСПОРЯДИТЕЛЯМИ БЮДЖЕТНЫХ</w:t>
      </w:r>
    </w:p>
    <w:p w:rsidR="00394C57" w:rsidRPr="00E35C89" w:rsidRDefault="00394C57">
      <w:pPr>
        <w:pStyle w:val="ConsPlusTitle"/>
        <w:jc w:val="center"/>
        <w:rPr>
          <w:rFonts w:ascii="Times New Roman" w:hAnsi="Times New Roman" w:cs="Times New Roman"/>
          <w:sz w:val="24"/>
          <w:szCs w:val="24"/>
        </w:rPr>
      </w:pPr>
      <w:r w:rsidRPr="00E35C89">
        <w:rPr>
          <w:rFonts w:ascii="Times New Roman" w:hAnsi="Times New Roman" w:cs="Times New Roman"/>
          <w:sz w:val="24"/>
          <w:szCs w:val="24"/>
        </w:rPr>
        <w:t>СРЕДСТВ РЕСПУБЛИКАНСКОГО БЮДЖЕТА РЕСПУБЛИКИ МОРДОВИЯ</w:t>
      </w:r>
    </w:p>
    <w:p w:rsidR="00394C57" w:rsidRPr="00E35C89" w:rsidRDefault="00394C5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5C89" w:rsidRPr="00E35C89">
        <w:trPr>
          <w:jc w:val="center"/>
        </w:trPr>
        <w:tc>
          <w:tcPr>
            <w:tcW w:w="9294" w:type="dxa"/>
            <w:tcBorders>
              <w:top w:val="nil"/>
              <w:left w:val="single" w:sz="24" w:space="0" w:color="CED3F1"/>
              <w:bottom w:val="nil"/>
              <w:right w:val="single" w:sz="24" w:space="0" w:color="F4F3F8"/>
            </w:tcBorders>
            <w:shd w:val="clear" w:color="auto" w:fill="F4F3F8"/>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Список изменяющих документов</w:t>
            </w:r>
          </w:p>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(в ред. постановлений Правительства РМ от 08.04.2016 </w:t>
            </w:r>
            <w:hyperlink r:id="rId26" w:history="1">
              <w:r w:rsidRPr="00E35C89">
                <w:rPr>
                  <w:rFonts w:ascii="Times New Roman" w:hAnsi="Times New Roman" w:cs="Times New Roman"/>
                  <w:sz w:val="24"/>
                  <w:szCs w:val="24"/>
                </w:rPr>
                <w:t>N 186</w:t>
              </w:r>
            </w:hyperlink>
            <w:r w:rsidRPr="00E35C89">
              <w:rPr>
                <w:rFonts w:ascii="Times New Roman" w:hAnsi="Times New Roman" w:cs="Times New Roman"/>
                <w:sz w:val="24"/>
                <w:szCs w:val="24"/>
              </w:rPr>
              <w:t>,</w:t>
            </w:r>
            <w:proofErr w:type="gramEnd"/>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 xml:space="preserve">от 23.04.2018 </w:t>
            </w:r>
            <w:hyperlink r:id="rId27" w:history="1">
              <w:r w:rsidRPr="00E35C89">
                <w:rPr>
                  <w:rFonts w:ascii="Times New Roman" w:hAnsi="Times New Roman" w:cs="Times New Roman"/>
                  <w:sz w:val="24"/>
                  <w:szCs w:val="24"/>
                </w:rPr>
                <w:t>N 253</w:t>
              </w:r>
            </w:hyperlink>
            <w:r w:rsidRPr="00E35C89">
              <w:rPr>
                <w:rFonts w:ascii="Times New Roman" w:hAnsi="Times New Roman" w:cs="Times New Roman"/>
                <w:sz w:val="24"/>
                <w:szCs w:val="24"/>
              </w:rPr>
              <w:t>)</w:t>
            </w:r>
          </w:p>
        </w:tc>
      </w:tr>
    </w:tbl>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outlineLvl w:val="1"/>
        <w:rPr>
          <w:rFonts w:ascii="Times New Roman" w:hAnsi="Times New Roman" w:cs="Times New Roman"/>
          <w:sz w:val="24"/>
          <w:szCs w:val="24"/>
        </w:rPr>
      </w:pPr>
      <w:r w:rsidRPr="00E35C89">
        <w:rPr>
          <w:rFonts w:ascii="Times New Roman" w:hAnsi="Times New Roman" w:cs="Times New Roman"/>
          <w:sz w:val="24"/>
          <w:szCs w:val="24"/>
        </w:rPr>
        <w:t>1. Общие положения</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1. Мониторинг качества финансового менеджмента, осуществляемого ГРБС, проводится по итогам отчетного финансового года на основании оценки 5 групп показателей, характеризующих деятельность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1. Среднесрочное финансовое планирование.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2. Исполнение республиканского бюджета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3. Бухгалтерский учет и бюджетная отчетность.</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4. Финансовый контроль и финансовый аудит.</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Группа 5. Открытость и доступность информации о деятельности ГРБС и государственных учреждений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 Уровень качества финансового менеджмента, осуществляемого ГРБС, (Е) </w:t>
      </w:r>
      <w:r w:rsidRPr="00E35C89">
        <w:rPr>
          <w:rFonts w:ascii="Times New Roman" w:hAnsi="Times New Roman" w:cs="Times New Roman"/>
          <w:sz w:val="24"/>
          <w:szCs w:val="24"/>
        </w:rPr>
        <w:lastRenderedPageBreak/>
        <w:t>определяется по следующей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E35C89">
      <w:pPr>
        <w:pStyle w:val="ConsPlusNormal"/>
        <w:jc w:val="center"/>
        <w:rPr>
          <w:rFonts w:ascii="Times New Roman" w:hAnsi="Times New Roman" w:cs="Times New Roman"/>
          <w:sz w:val="24"/>
          <w:szCs w:val="24"/>
        </w:rPr>
      </w:pPr>
      <w:r w:rsidRPr="00E35C89">
        <w:rPr>
          <w:rFonts w:ascii="Times New Roman" w:hAnsi="Times New Roman" w:cs="Times New Roman"/>
          <w:position w:val="-12"/>
          <w:sz w:val="24"/>
          <w:szCs w:val="24"/>
        </w:rPr>
        <w:pict>
          <v:shape id="_x0000_i1025" style="width:71.35pt;height:23.15pt" coordsize="" o:spt="100" adj="0,,0" path="" filled="f" stroked="f">
            <v:stroke joinstyle="miter"/>
            <v:imagedata r:id="rId28" o:title="base_23866_81159_32768"/>
            <v:formulas/>
            <v:path o:connecttype="segments"/>
          </v:shape>
        </w:pict>
      </w:r>
    </w:p>
    <w:p w:rsidR="00394C57" w:rsidRPr="00E35C89" w:rsidRDefault="00394C57">
      <w:pPr>
        <w:pStyle w:val="ConsPlusNormal"/>
        <w:jc w:val="both"/>
        <w:rPr>
          <w:rFonts w:ascii="Times New Roman" w:hAnsi="Times New Roman" w:cs="Times New Roman"/>
          <w:sz w:val="24"/>
          <w:szCs w:val="24"/>
        </w:rPr>
      </w:pPr>
    </w:p>
    <w:p w:rsidR="00394C57" w:rsidRPr="00E35C89" w:rsidRDefault="00E35C89">
      <w:pPr>
        <w:pStyle w:val="ConsPlusNormal"/>
        <w:ind w:firstLine="540"/>
        <w:jc w:val="both"/>
        <w:rPr>
          <w:rFonts w:ascii="Times New Roman" w:hAnsi="Times New Roman" w:cs="Times New Roman"/>
          <w:sz w:val="24"/>
          <w:szCs w:val="24"/>
        </w:rPr>
      </w:pPr>
      <w:r w:rsidRPr="00E35C89">
        <w:rPr>
          <w:rFonts w:ascii="Times New Roman" w:hAnsi="Times New Roman" w:cs="Times New Roman"/>
          <w:position w:val="-12"/>
          <w:sz w:val="24"/>
          <w:szCs w:val="24"/>
        </w:rPr>
        <w:pict>
          <v:shape id="_x0000_i1026" style="width:29.45pt;height:23.15pt" coordsize="" o:spt="100" adj="0,,0" path="" filled="f" stroked="f">
            <v:stroke joinstyle="miter"/>
            <v:imagedata r:id="rId29" o:title="base_23866_81159_32769"/>
            <v:formulas/>
            <v:path o:connecttype="segments"/>
          </v:shape>
        </w:pict>
      </w:r>
      <w:r w:rsidR="00394C57" w:rsidRPr="00E35C89">
        <w:rPr>
          <w:rFonts w:ascii="Times New Roman" w:hAnsi="Times New Roman" w:cs="Times New Roman"/>
          <w:sz w:val="24"/>
          <w:szCs w:val="24"/>
        </w:rPr>
        <w:t xml:space="preserve"> - итоговая оценка качества финансового менеджмента, осуществляемого ГРБС;</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max</w:t>
      </w:r>
      <w:proofErr w:type="spellEnd"/>
      <w:r w:rsidRPr="00E35C89">
        <w:rPr>
          <w:rFonts w:ascii="Times New Roman" w:hAnsi="Times New Roman" w:cs="Times New Roman"/>
          <w:sz w:val="24"/>
          <w:szCs w:val="24"/>
        </w:rPr>
        <w:t xml:space="preserve"> - максимально возможная оценка качества финансового менеджмента, которую может получить ГРБС.</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Максимально возможная оценка качества финансового менеджмента, которую может получить ГРБС, определяется путем произведения максимального значения балльной оценки каждого показателя, равного 3, и количества рассчитываемых для ГРБС показателей.</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Чем выше значение показателя E, тем выше уровень качества финансового менеджмента, осуществляемого ГРБС. Максимальный уровень качества финансового менеджмента составляет 100 процентов.</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По результатам проведенной оценки качества финансового менеджмента, осуществляемого ГРБС, выстраивается рейтинг ГРБС. ГРБС с наибольшим уровнем качества финансового менеджмента присваивается первое место.</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3. Перечень показателей оценки качества финансового менеджмента, осуществляемого ГРБС, и соответствующие им значения балльной оценки определяются в соответствии с нижеуказанной </w:t>
      </w:r>
      <w:hyperlink w:anchor="P242" w:history="1">
        <w:r w:rsidRPr="00E35C89">
          <w:rPr>
            <w:rFonts w:ascii="Times New Roman" w:hAnsi="Times New Roman" w:cs="Times New Roman"/>
            <w:sz w:val="24"/>
            <w:szCs w:val="24"/>
          </w:rPr>
          <w:t>таблицей</w:t>
        </w:r>
      </w:hyperlink>
      <w:r w:rsidRPr="00E35C89">
        <w:rPr>
          <w:rFonts w:ascii="Times New Roman" w:hAnsi="Times New Roman" w:cs="Times New Roman"/>
          <w:sz w:val="24"/>
          <w:szCs w:val="24"/>
        </w:rPr>
        <w:t>.</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right"/>
        <w:outlineLvl w:val="2"/>
        <w:rPr>
          <w:rFonts w:ascii="Times New Roman" w:hAnsi="Times New Roman" w:cs="Times New Roman"/>
          <w:sz w:val="24"/>
          <w:szCs w:val="24"/>
        </w:rPr>
      </w:pPr>
      <w:r w:rsidRPr="00E35C89">
        <w:rPr>
          <w:rFonts w:ascii="Times New Roman" w:hAnsi="Times New Roman" w:cs="Times New Roman"/>
          <w:sz w:val="24"/>
          <w:szCs w:val="24"/>
        </w:rPr>
        <w:t>Таблица</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bookmarkStart w:id="6" w:name="P242"/>
      <w:bookmarkEnd w:id="6"/>
      <w:r w:rsidRPr="00E35C89">
        <w:rPr>
          <w:rFonts w:ascii="Times New Roman" w:hAnsi="Times New Roman" w:cs="Times New Roman"/>
          <w:sz w:val="24"/>
          <w:szCs w:val="24"/>
        </w:rPr>
        <w:t>Показатели</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оценки качества финансового менеджмента, осуществляемого</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ГРБС, и соответствующие им значения балльной оценки</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rPr>
          <w:rFonts w:ascii="Times New Roman" w:hAnsi="Times New Roman" w:cs="Times New Roman"/>
          <w:sz w:val="24"/>
          <w:szCs w:val="24"/>
        </w:rPr>
        <w:sectPr w:rsidR="00394C57" w:rsidRPr="00E35C89" w:rsidSect="00B421E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3515"/>
        <w:gridCol w:w="2778"/>
        <w:gridCol w:w="2268"/>
        <w:gridCol w:w="2268"/>
        <w:gridCol w:w="2268"/>
      </w:tblGrid>
      <w:tr w:rsidR="00E35C89" w:rsidRPr="00E35C89">
        <w:tc>
          <w:tcPr>
            <w:tcW w:w="468" w:type="dxa"/>
            <w:vMerge w:val="restart"/>
          </w:tcPr>
          <w:p w:rsidR="00394C57" w:rsidRPr="00E35C89" w:rsidRDefault="00394C57">
            <w:pPr>
              <w:pStyle w:val="ConsPlusNormal"/>
              <w:jc w:val="center"/>
              <w:rPr>
                <w:rFonts w:ascii="Times New Roman" w:hAnsi="Times New Roman" w:cs="Times New Roman"/>
                <w:sz w:val="24"/>
                <w:szCs w:val="24"/>
              </w:rPr>
            </w:pPr>
            <w:proofErr w:type="gramStart"/>
            <w:r w:rsidRPr="00E35C89">
              <w:rPr>
                <w:rFonts w:ascii="Times New Roman" w:hAnsi="Times New Roman" w:cs="Times New Roman"/>
                <w:sz w:val="24"/>
                <w:szCs w:val="24"/>
              </w:rPr>
              <w:lastRenderedPageBreak/>
              <w:t>п</w:t>
            </w:r>
            <w:proofErr w:type="gramEnd"/>
            <w:r w:rsidRPr="00E35C89">
              <w:rPr>
                <w:rFonts w:ascii="Times New Roman" w:hAnsi="Times New Roman" w:cs="Times New Roman"/>
                <w:sz w:val="24"/>
                <w:szCs w:val="24"/>
              </w:rPr>
              <w:t>/п</w:t>
            </w:r>
          </w:p>
        </w:tc>
        <w:tc>
          <w:tcPr>
            <w:tcW w:w="3515" w:type="dxa"/>
            <w:vMerge w:val="restart"/>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Показатели</w:t>
            </w:r>
          </w:p>
        </w:tc>
        <w:tc>
          <w:tcPr>
            <w:tcW w:w="9582" w:type="dxa"/>
            <w:gridSpan w:val="4"/>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Баллы и соответствующие им значения показателей</w:t>
            </w:r>
          </w:p>
        </w:tc>
      </w:tr>
      <w:tr w:rsidR="00E35C89" w:rsidRPr="00E35C89">
        <w:tc>
          <w:tcPr>
            <w:tcW w:w="468" w:type="dxa"/>
            <w:vMerge/>
          </w:tcPr>
          <w:p w:rsidR="00394C57" w:rsidRPr="00E35C89" w:rsidRDefault="00394C57">
            <w:pPr>
              <w:rPr>
                <w:rFonts w:ascii="Times New Roman" w:hAnsi="Times New Roman" w:cs="Times New Roman"/>
                <w:sz w:val="24"/>
                <w:szCs w:val="24"/>
              </w:rPr>
            </w:pPr>
          </w:p>
        </w:tc>
        <w:tc>
          <w:tcPr>
            <w:tcW w:w="3515" w:type="dxa"/>
            <w:vMerge/>
          </w:tcPr>
          <w:p w:rsidR="00394C57" w:rsidRPr="00E35C89" w:rsidRDefault="00394C57">
            <w:pPr>
              <w:rPr>
                <w:rFonts w:ascii="Times New Roman" w:hAnsi="Times New Roman" w:cs="Times New Roman"/>
                <w:sz w:val="24"/>
                <w:szCs w:val="24"/>
              </w:rPr>
            </w:pP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3</w:t>
            </w:r>
          </w:p>
        </w:tc>
      </w:tr>
      <w:tr w:rsidR="00E35C89" w:rsidRPr="00E35C89">
        <w:tc>
          <w:tcPr>
            <w:tcW w:w="13565" w:type="dxa"/>
            <w:gridSpan w:val="6"/>
          </w:tcPr>
          <w:p w:rsidR="00394C57" w:rsidRPr="00E35C89" w:rsidRDefault="00394C57">
            <w:pPr>
              <w:pStyle w:val="ConsPlusNormal"/>
              <w:jc w:val="center"/>
              <w:outlineLvl w:val="3"/>
              <w:rPr>
                <w:rFonts w:ascii="Times New Roman" w:hAnsi="Times New Roman" w:cs="Times New Roman"/>
                <w:sz w:val="24"/>
                <w:szCs w:val="24"/>
              </w:rPr>
            </w:pPr>
            <w:r w:rsidRPr="00E35C89">
              <w:rPr>
                <w:rFonts w:ascii="Times New Roman" w:hAnsi="Times New Roman" w:cs="Times New Roman"/>
                <w:sz w:val="24"/>
                <w:szCs w:val="24"/>
              </w:rPr>
              <w:t>Группа 1. Среднесрочное финансовое планирование</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Своевременность представления реестра расходных обязательств ГРБС</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нет</w:t>
            </w: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да</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Корректность указания правовых оснований в реестре расходных обязательств ГРБС</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&lt; 85%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85% &lt;= 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&lt; 90%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90% &lt;= 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 100%</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3.</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Доля бюджетных ассигнований, сформированных в рамках государственных программ Республики Мордовия</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&lt; 50%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50% &lt;= 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&lt; 75%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 2016 году:</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75% &lt;= 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&lt; 90%</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Начиная с 2017 года:</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75% &lt; 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&lt; 95%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В 2016 году:</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&gt;= 90%</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Начиная с 2017 года:</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&gt;= 95%</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4.</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Качество планирования расходов: доля суммы изменений в сводную бюджетную роспись республиканского бюджета Республики Мордовия </w:t>
            </w:r>
            <w:hyperlink w:anchor="P422" w:history="1">
              <w:r w:rsidRPr="00E35C89">
                <w:rPr>
                  <w:rFonts w:ascii="Times New Roman" w:hAnsi="Times New Roman" w:cs="Times New Roman"/>
                  <w:sz w:val="24"/>
                  <w:szCs w:val="24"/>
                </w:rPr>
                <w:t>&lt;*&gt;</w:t>
              </w:r>
            </w:hyperlink>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xml:space="preserve"> &gt; 25%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15% &lt; 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xml:space="preserve"> &lt;= 25%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10% &lt; 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xml:space="preserve"> &lt;= 15%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xml:space="preserve"> &lt;= 10%</w:t>
            </w:r>
          </w:p>
        </w:tc>
      </w:tr>
      <w:tr w:rsidR="00E35C89" w:rsidRPr="00E35C89">
        <w:tc>
          <w:tcPr>
            <w:tcW w:w="13565" w:type="dxa"/>
            <w:gridSpan w:val="6"/>
          </w:tcPr>
          <w:p w:rsidR="00394C57" w:rsidRPr="00E35C89" w:rsidRDefault="00394C57">
            <w:pPr>
              <w:pStyle w:val="ConsPlusNormal"/>
              <w:jc w:val="center"/>
              <w:outlineLvl w:val="3"/>
              <w:rPr>
                <w:rFonts w:ascii="Times New Roman" w:hAnsi="Times New Roman" w:cs="Times New Roman"/>
                <w:sz w:val="24"/>
                <w:szCs w:val="24"/>
              </w:rPr>
            </w:pPr>
            <w:r w:rsidRPr="00E35C89">
              <w:rPr>
                <w:rFonts w:ascii="Times New Roman" w:hAnsi="Times New Roman" w:cs="Times New Roman"/>
                <w:sz w:val="24"/>
                <w:szCs w:val="24"/>
              </w:rPr>
              <w:t>Группа 2. Исполнение республиканского бюджета Республики Мордовия</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Доля лимитов бюджетных обязательств, не исполненных на конец отчетного финансового года</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xml:space="preserve"> &gt; 15%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10% &lt; 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xml:space="preserve"> &lt;= 15%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 &lt; 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xml:space="preserve"> &lt;=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xml:space="preserve"> &lt;= 5%</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6.</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Равномерность расходов</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xml:space="preserve"> &gt; 40%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35% &lt; 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xml:space="preserve"> &lt;= 40%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30% &lt;= 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xml:space="preserve"> &lt;= 35%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xml:space="preserve"> &lt; 30%</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lastRenderedPageBreak/>
              <w:t>7.</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Объем остатков межбюджетных трансфертов, имеющих целевое назначение, из федерального бюджета, в </w:t>
            </w:r>
            <w:proofErr w:type="gramStart"/>
            <w:r w:rsidRPr="00E35C89">
              <w:rPr>
                <w:rFonts w:ascii="Times New Roman" w:hAnsi="Times New Roman" w:cs="Times New Roman"/>
                <w:sz w:val="24"/>
                <w:szCs w:val="24"/>
              </w:rPr>
              <w:t>процентах</w:t>
            </w:r>
            <w:proofErr w:type="gramEnd"/>
            <w:r w:rsidRPr="00E35C89">
              <w:rPr>
                <w:rFonts w:ascii="Times New Roman" w:hAnsi="Times New Roman" w:cs="Times New Roman"/>
                <w:sz w:val="24"/>
                <w:szCs w:val="24"/>
              </w:rPr>
              <w:t xml:space="preserve"> к объему поступивших в отчетном финансовом году соответствующих целевых федеральных средств</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7</w:t>
            </w:r>
            <w:r w:rsidRPr="00E35C89">
              <w:rPr>
                <w:rFonts w:ascii="Times New Roman" w:hAnsi="Times New Roman" w:cs="Times New Roman"/>
                <w:sz w:val="24"/>
                <w:szCs w:val="24"/>
              </w:rPr>
              <w:t xml:space="preserve"> &gt;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 &lt; P</w:t>
            </w:r>
            <w:r w:rsidRPr="00E35C89">
              <w:rPr>
                <w:rFonts w:ascii="Times New Roman" w:hAnsi="Times New Roman" w:cs="Times New Roman"/>
                <w:sz w:val="24"/>
                <w:szCs w:val="24"/>
                <w:vertAlign w:val="subscript"/>
              </w:rPr>
              <w:t>7</w:t>
            </w:r>
            <w:r w:rsidRPr="00E35C89">
              <w:rPr>
                <w:rFonts w:ascii="Times New Roman" w:hAnsi="Times New Roman" w:cs="Times New Roman"/>
                <w:sz w:val="24"/>
                <w:szCs w:val="24"/>
              </w:rPr>
              <w:t xml:space="preserve"> &lt;=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0% &lt; P</w:t>
            </w:r>
            <w:r w:rsidRPr="00E35C89">
              <w:rPr>
                <w:rFonts w:ascii="Times New Roman" w:hAnsi="Times New Roman" w:cs="Times New Roman"/>
                <w:sz w:val="24"/>
                <w:szCs w:val="24"/>
                <w:vertAlign w:val="subscript"/>
              </w:rPr>
              <w:t>7</w:t>
            </w:r>
            <w:r w:rsidRPr="00E35C89">
              <w:rPr>
                <w:rFonts w:ascii="Times New Roman" w:hAnsi="Times New Roman" w:cs="Times New Roman"/>
                <w:sz w:val="24"/>
                <w:szCs w:val="24"/>
              </w:rPr>
              <w:t xml:space="preserve"> &lt;= 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7</w:t>
            </w:r>
            <w:r w:rsidRPr="00E35C89">
              <w:rPr>
                <w:rFonts w:ascii="Times New Roman" w:hAnsi="Times New Roman" w:cs="Times New Roman"/>
                <w:sz w:val="24"/>
                <w:szCs w:val="24"/>
              </w:rPr>
              <w:t xml:space="preserve"> = 0%</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Эффективность управления кредиторской задолженностью по расчетам с поставщиками и подрядчиками</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xml:space="preserve"> &gt;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7% &lt; 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xml:space="preserve"> &lt;=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 &lt; 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xml:space="preserve"> &lt;= 7%</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xml:space="preserve"> &lt;= 5%</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Эффективность управления дебиторской задолженностью по расчетам с дебиторами по доходам</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xml:space="preserve"> &gt;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7% &lt; 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xml:space="preserve"> &lt;=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 &lt; 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xml:space="preserve"> &lt;= 7%</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xml:space="preserve"> &lt;= 5%</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10.</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Динамика объема материальных запасов</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10</w:t>
            </w:r>
            <w:r w:rsidRPr="00E35C89">
              <w:rPr>
                <w:rFonts w:ascii="Times New Roman" w:hAnsi="Times New Roman" w:cs="Times New Roman"/>
                <w:sz w:val="24"/>
                <w:szCs w:val="24"/>
              </w:rPr>
              <w:t xml:space="preserve"> &gt; 2I, где I - уровень инфляции отчетного финансового года, утвержденный действующим в отчетном финансовом году законом о республиканском бюджете Республики Мордовия, в процентном выражении</w:t>
            </w: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I &lt; P</w:t>
            </w:r>
            <w:r w:rsidRPr="00E35C89">
              <w:rPr>
                <w:rFonts w:ascii="Times New Roman" w:hAnsi="Times New Roman" w:cs="Times New Roman"/>
                <w:sz w:val="24"/>
                <w:szCs w:val="24"/>
                <w:vertAlign w:val="subscript"/>
              </w:rPr>
              <w:t>10</w:t>
            </w:r>
            <w:r w:rsidRPr="00E35C89">
              <w:rPr>
                <w:rFonts w:ascii="Times New Roman" w:hAnsi="Times New Roman" w:cs="Times New Roman"/>
                <w:sz w:val="24"/>
                <w:szCs w:val="24"/>
              </w:rPr>
              <w:t xml:space="preserve"> &lt;= 2I</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10</w:t>
            </w:r>
            <w:r w:rsidRPr="00E35C89">
              <w:rPr>
                <w:rFonts w:ascii="Times New Roman" w:hAnsi="Times New Roman" w:cs="Times New Roman"/>
                <w:sz w:val="24"/>
                <w:szCs w:val="24"/>
              </w:rPr>
              <w:t xml:space="preserve"> &lt;= I</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10.1.</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Доля государственных учреждений Республики </w:t>
            </w:r>
            <w:r w:rsidRPr="00E35C89">
              <w:rPr>
                <w:rFonts w:ascii="Times New Roman" w:hAnsi="Times New Roman" w:cs="Times New Roman"/>
                <w:sz w:val="24"/>
                <w:szCs w:val="24"/>
              </w:rPr>
              <w:lastRenderedPageBreak/>
              <w:t>Мордовия, в отношении которых ГРБС осуществляет функции и полномочия учредителя (далее - учреждения Республики Мордовия, оказывающие (выполняющие) государственные услуги (работы)), выполнивших государственные задания на 100 процентов</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lastRenderedPageBreak/>
              <w:t>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xml:space="preserve"> &lt; 85%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85% &lt;= 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xml:space="preserve"> &lt; 95%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95% &lt;= 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xml:space="preserve"> = 100%</w:t>
            </w:r>
          </w:p>
        </w:tc>
      </w:tr>
      <w:tr w:rsidR="00E35C89" w:rsidRPr="00E35C89" w:rsidTr="00E35C89">
        <w:tc>
          <w:tcPr>
            <w:tcW w:w="13565" w:type="dxa"/>
            <w:gridSpan w:val="6"/>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lastRenderedPageBreak/>
              <w:t xml:space="preserve">(п. 10.1 </w:t>
            </w:r>
            <w:proofErr w:type="gramStart"/>
            <w:r w:rsidRPr="00E35C89">
              <w:rPr>
                <w:rFonts w:ascii="Times New Roman" w:hAnsi="Times New Roman" w:cs="Times New Roman"/>
                <w:sz w:val="24"/>
                <w:szCs w:val="24"/>
              </w:rPr>
              <w:t>введен</w:t>
            </w:r>
            <w:proofErr w:type="gramEnd"/>
            <w:r w:rsidRPr="00E35C89">
              <w:rPr>
                <w:rFonts w:ascii="Times New Roman" w:hAnsi="Times New Roman" w:cs="Times New Roman"/>
                <w:sz w:val="24"/>
                <w:szCs w:val="24"/>
              </w:rPr>
              <w:t xml:space="preserve"> </w:t>
            </w:r>
            <w:hyperlink r:id="rId30" w:history="1">
              <w:r w:rsidRPr="00E35C89">
                <w:rPr>
                  <w:rFonts w:ascii="Times New Roman" w:hAnsi="Times New Roman" w:cs="Times New Roman"/>
                  <w:sz w:val="24"/>
                  <w:szCs w:val="24"/>
                </w:rPr>
                <w:t>постановлением</w:t>
              </w:r>
            </w:hyperlink>
            <w:r w:rsidRPr="00E35C89">
              <w:rPr>
                <w:rFonts w:ascii="Times New Roman" w:hAnsi="Times New Roman" w:cs="Times New Roman"/>
                <w:sz w:val="24"/>
                <w:szCs w:val="24"/>
              </w:rPr>
              <w:t xml:space="preserve"> Правительства РМ от 23.04.2018 N 253)</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11.</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Доля учреждений Республики Мордовия, оказывающих (выполняющих) государственные услуги (работы), для которых установлены количественно измеримые финансовые санкции (штрафы, изъятия) за нарушения условий выполнения государственных заданий на оказание государственных услуг (выполнение работ)</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xml:space="preserve"> &lt; 85%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85% &lt;= 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xml:space="preserve"> &lt; 95%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95% &lt;= 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xml:space="preserve"> = 100%</w:t>
            </w:r>
          </w:p>
        </w:tc>
      </w:tr>
      <w:tr w:rsidR="00E35C89" w:rsidRPr="00E35C89" w:rsidTr="00E35C89">
        <w:tc>
          <w:tcPr>
            <w:tcW w:w="13565" w:type="dxa"/>
            <w:gridSpan w:val="6"/>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31"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12.</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Иски о возмещении ущерба</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xml:space="preserve"> &gt;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5% &lt; 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xml:space="preserve"> &lt;= 10%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0% &lt; 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xml:space="preserve"> &lt;= 5%</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xml:space="preserve"> = 0%</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13.</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Исполнение судебных решений по денежным обязательствам ГРБС</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xml:space="preserve"> &gt; 2%</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 &lt; 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xml:space="preserve"> &lt;= 2%</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0% &lt; 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xml:space="preserve"> &lt;= 1%</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xml:space="preserve"> = 0%</w:t>
            </w:r>
          </w:p>
        </w:tc>
      </w:tr>
      <w:tr w:rsidR="00E35C89" w:rsidRPr="00E35C89">
        <w:tc>
          <w:tcPr>
            <w:tcW w:w="13565" w:type="dxa"/>
            <w:gridSpan w:val="6"/>
          </w:tcPr>
          <w:p w:rsidR="00394C57" w:rsidRPr="00E35C89" w:rsidRDefault="00394C57">
            <w:pPr>
              <w:pStyle w:val="ConsPlusNormal"/>
              <w:jc w:val="center"/>
              <w:outlineLvl w:val="3"/>
              <w:rPr>
                <w:rFonts w:ascii="Times New Roman" w:hAnsi="Times New Roman" w:cs="Times New Roman"/>
                <w:sz w:val="24"/>
                <w:szCs w:val="24"/>
              </w:rPr>
            </w:pPr>
            <w:r w:rsidRPr="00E35C89">
              <w:rPr>
                <w:rFonts w:ascii="Times New Roman" w:hAnsi="Times New Roman" w:cs="Times New Roman"/>
                <w:sz w:val="24"/>
                <w:szCs w:val="24"/>
              </w:rPr>
              <w:lastRenderedPageBreak/>
              <w:t>Группа 3. Бухгалтерский учет и бюджетная отчетность</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14.</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Представление в составе годовой бюджетной отчетности сведений о мерах по повышению эффективности расходования бюджетных средств</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нет</w:t>
            </w: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да</w:t>
            </w:r>
          </w:p>
        </w:tc>
      </w:tr>
      <w:tr w:rsidR="00E35C89" w:rsidRPr="00E35C89">
        <w:tc>
          <w:tcPr>
            <w:tcW w:w="13565" w:type="dxa"/>
            <w:gridSpan w:val="6"/>
          </w:tcPr>
          <w:p w:rsidR="00394C57" w:rsidRPr="00E35C89" w:rsidRDefault="00394C57">
            <w:pPr>
              <w:pStyle w:val="ConsPlusNormal"/>
              <w:jc w:val="center"/>
              <w:outlineLvl w:val="3"/>
              <w:rPr>
                <w:rFonts w:ascii="Times New Roman" w:hAnsi="Times New Roman" w:cs="Times New Roman"/>
                <w:sz w:val="24"/>
                <w:szCs w:val="24"/>
              </w:rPr>
            </w:pPr>
            <w:r w:rsidRPr="00E35C89">
              <w:rPr>
                <w:rFonts w:ascii="Times New Roman" w:hAnsi="Times New Roman" w:cs="Times New Roman"/>
                <w:sz w:val="24"/>
                <w:szCs w:val="24"/>
              </w:rPr>
              <w:t>Группа 4. Финансовый контроль и финансовый аудит</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15.</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Осуществление мероприятий внутреннего финансового контроля</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нет</w:t>
            </w: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да</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16.</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Динамика нарушений ГРБС, выявленных в ходе осуществления мероприятий внешнего финансового контроля</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16</w:t>
            </w:r>
            <w:r w:rsidRPr="00E35C89">
              <w:rPr>
                <w:rFonts w:ascii="Times New Roman" w:hAnsi="Times New Roman" w:cs="Times New Roman"/>
                <w:sz w:val="24"/>
                <w:szCs w:val="24"/>
              </w:rPr>
              <w:t xml:space="preserve"> &gt; 0%</w:t>
            </w: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-100% &lt; P</w:t>
            </w:r>
            <w:r w:rsidRPr="00E35C89">
              <w:rPr>
                <w:rFonts w:ascii="Times New Roman" w:hAnsi="Times New Roman" w:cs="Times New Roman"/>
                <w:sz w:val="24"/>
                <w:szCs w:val="24"/>
                <w:vertAlign w:val="subscript"/>
              </w:rPr>
              <w:t>16</w:t>
            </w:r>
            <w:r w:rsidRPr="00E35C89">
              <w:rPr>
                <w:rFonts w:ascii="Times New Roman" w:hAnsi="Times New Roman" w:cs="Times New Roman"/>
                <w:sz w:val="24"/>
                <w:szCs w:val="24"/>
              </w:rPr>
              <w:t xml:space="preserve"> &lt;= 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16</w:t>
            </w:r>
            <w:r w:rsidRPr="00E35C89">
              <w:rPr>
                <w:rFonts w:ascii="Times New Roman" w:hAnsi="Times New Roman" w:cs="Times New Roman"/>
                <w:sz w:val="24"/>
                <w:szCs w:val="24"/>
              </w:rPr>
              <w:t xml:space="preserve"> &lt;= -100%</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17.</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Проведение инвентаризаций</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нет</w:t>
            </w: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rPr>
                <w:rFonts w:ascii="Times New Roman" w:hAnsi="Times New Roman" w:cs="Times New Roman"/>
                <w:sz w:val="24"/>
                <w:szCs w:val="24"/>
              </w:rPr>
            </w:pP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да</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18.</w:t>
            </w:r>
          </w:p>
        </w:tc>
        <w:tc>
          <w:tcPr>
            <w:tcW w:w="13097" w:type="dxa"/>
            <w:gridSpan w:val="5"/>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Утратил силу. - </w:t>
            </w:r>
            <w:hyperlink r:id="rId32"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 от 23.04.2018 N 253</w:t>
            </w:r>
          </w:p>
        </w:tc>
      </w:tr>
      <w:tr w:rsidR="00E35C89" w:rsidRPr="00E35C89" w:rsidTr="00E35C89">
        <w:tc>
          <w:tcPr>
            <w:tcW w:w="13565" w:type="dxa"/>
            <w:gridSpan w:val="6"/>
          </w:tcPr>
          <w:p w:rsidR="00394C57" w:rsidRPr="00E35C89" w:rsidRDefault="00394C57">
            <w:pPr>
              <w:pStyle w:val="ConsPlusNormal"/>
              <w:jc w:val="center"/>
              <w:outlineLvl w:val="3"/>
              <w:rPr>
                <w:rFonts w:ascii="Times New Roman" w:hAnsi="Times New Roman" w:cs="Times New Roman"/>
                <w:sz w:val="24"/>
                <w:szCs w:val="24"/>
              </w:rPr>
            </w:pPr>
            <w:r w:rsidRPr="00E35C89">
              <w:rPr>
                <w:rFonts w:ascii="Times New Roman" w:hAnsi="Times New Roman" w:cs="Times New Roman"/>
                <w:sz w:val="24"/>
                <w:szCs w:val="24"/>
              </w:rPr>
              <w:t>Группа 5. Открытость и доступность информации о деятельности ГРБС и государственных учреждений Республики Мордовия</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19.</w:t>
            </w:r>
          </w:p>
        </w:tc>
        <w:tc>
          <w:tcPr>
            <w:tcW w:w="13097" w:type="dxa"/>
            <w:gridSpan w:val="5"/>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Утратил силу. - </w:t>
            </w:r>
            <w:hyperlink r:id="rId33"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 от 23.04.2018 N 253</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20.</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w:t>
            </w:r>
            <w:r w:rsidRPr="00E35C89">
              <w:rPr>
                <w:rFonts w:ascii="Times New Roman" w:hAnsi="Times New Roman" w:cs="Times New Roman"/>
                <w:sz w:val="24"/>
                <w:szCs w:val="24"/>
              </w:rPr>
              <w:lastRenderedPageBreak/>
              <w:t>государственных и муниципальных учреждениях в информационно-телекоммуникационной сети "Интернет" (www.bus.gov.ru) государственное задание на отчетный финансовый год</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lastRenderedPageBreak/>
              <w:t>P</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xml:space="preserve"> &lt; 80%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80% &lt;= P</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xml:space="preserve"> &lt; 90%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90% &lt;= Р</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xml:space="preserve"> = 100%</w:t>
            </w:r>
          </w:p>
        </w:tc>
      </w:tr>
      <w:tr w:rsidR="00E35C89" w:rsidRPr="00E35C89" w:rsidTr="00E35C89">
        <w:tc>
          <w:tcPr>
            <w:tcW w:w="13565" w:type="dxa"/>
            <w:gridSpan w:val="6"/>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lastRenderedPageBreak/>
              <w:t xml:space="preserve">(в ред. </w:t>
            </w:r>
            <w:hyperlink r:id="rId34"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21.</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план финансово-хозяйственной деятельности на отчетный финансовый год</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21</w:t>
            </w:r>
            <w:r w:rsidRPr="00E35C89">
              <w:rPr>
                <w:rFonts w:ascii="Times New Roman" w:hAnsi="Times New Roman" w:cs="Times New Roman"/>
                <w:sz w:val="24"/>
                <w:szCs w:val="24"/>
              </w:rPr>
              <w:t xml:space="preserve"> &lt; 80%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80% &lt;= P</w:t>
            </w:r>
            <w:r w:rsidRPr="00E35C89">
              <w:rPr>
                <w:rFonts w:ascii="Times New Roman" w:hAnsi="Times New Roman" w:cs="Times New Roman"/>
                <w:sz w:val="24"/>
                <w:szCs w:val="24"/>
                <w:vertAlign w:val="subscript"/>
              </w:rPr>
              <w:t>21</w:t>
            </w:r>
            <w:r w:rsidRPr="00E35C89">
              <w:rPr>
                <w:rFonts w:ascii="Times New Roman" w:hAnsi="Times New Roman" w:cs="Times New Roman"/>
                <w:sz w:val="24"/>
                <w:szCs w:val="24"/>
              </w:rPr>
              <w:t xml:space="preserve"> &lt; 90%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90% &lt;= P</w:t>
            </w:r>
            <w:r w:rsidRPr="00E35C89">
              <w:rPr>
                <w:rFonts w:ascii="Times New Roman" w:hAnsi="Times New Roman" w:cs="Times New Roman"/>
                <w:sz w:val="24"/>
                <w:szCs w:val="24"/>
                <w:vertAlign w:val="subscript"/>
              </w:rPr>
              <w:t>21</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21</w:t>
            </w:r>
            <w:r w:rsidRPr="00E35C89">
              <w:rPr>
                <w:rFonts w:ascii="Times New Roman" w:hAnsi="Times New Roman" w:cs="Times New Roman"/>
                <w:sz w:val="24"/>
                <w:szCs w:val="24"/>
              </w:rPr>
              <w:t xml:space="preserve"> = 100%</w:t>
            </w:r>
          </w:p>
        </w:tc>
      </w:tr>
      <w:tr w:rsidR="00E35C89" w:rsidRPr="00E35C89" w:rsidTr="00E35C89">
        <w:tc>
          <w:tcPr>
            <w:tcW w:w="13565" w:type="dxa"/>
            <w:gridSpan w:val="6"/>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35"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22.</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Доля государственных казенных учреждений Республики Мордовия, подведомственных ГРБС (далее - казенные учреждения Республики </w:t>
            </w:r>
            <w:r w:rsidRPr="00E35C89">
              <w:rPr>
                <w:rFonts w:ascii="Times New Roman" w:hAnsi="Times New Roman" w:cs="Times New Roman"/>
                <w:sz w:val="24"/>
                <w:szCs w:val="24"/>
              </w:rPr>
              <w:lastRenderedPageBreak/>
              <w:t>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бюджетную смету на отчетный финансовый год</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lastRenderedPageBreak/>
              <w:t>P</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xml:space="preserve"> &lt; 80%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80% &lt;= P</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xml:space="preserve"> &lt; 90%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90% &lt;= P</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xml:space="preserve"> = 100%</w:t>
            </w:r>
          </w:p>
        </w:tc>
      </w:tr>
      <w:tr w:rsidR="00E35C89" w:rsidRPr="00E35C89" w:rsidTr="00E35C89">
        <w:tc>
          <w:tcPr>
            <w:tcW w:w="13565" w:type="dxa"/>
            <w:gridSpan w:val="6"/>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lastRenderedPageBreak/>
              <w:t xml:space="preserve">(в ред. </w:t>
            </w:r>
            <w:hyperlink r:id="rId36"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23.</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Доля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отчеты о результатах деятельности </w:t>
            </w:r>
            <w:proofErr w:type="gramStart"/>
            <w:r w:rsidRPr="00E35C89">
              <w:rPr>
                <w:rFonts w:ascii="Times New Roman" w:hAnsi="Times New Roman" w:cs="Times New Roman"/>
                <w:sz w:val="24"/>
                <w:szCs w:val="24"/>
              </w:rPr>
              <w:t>и</w:t>
            </w:r>
            <w:proofErr w:type="gramEnd"/>
            <w:r w:rsidRPr="00E35C89">
              <w:rPr>
                <w:rFonts w:ascii="Times New Roman" w:hAnsi="Times New Roman" w:cs="Times New Roman"/>
                <w:sz w:val="24"/>
                <w:szCs w:val="24"/>
              </w:rPr>
              <w:t xml:space="preserve"> об использовании закрепленного за ними государственного имущества за отчетный финансовый год</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xml:space="preserve"> &lt; 80%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80% &lt;= 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xml:space="preserve"> &lt; 90%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90% &lt;= 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xml:space="preserve"> = 100%</w:t>
            </w:r>
          </w:p>
        </w:tc>
      </w:tr>
      <w:tr w:rsidR="00E35C89" w:rsidRPr="00E35C89" w:rsidTr="00E35C89">
        <w:tc>
          <w:tcPr>
            <w:tcW w:w="13565" w:type="dxa"/>
            <w:gridSpan w:val="6"/>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37"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tc>
      </w:tr>
      <w:tr w:rsidR="00E35C89" w:rsidRPr="00E35C89" w:rsidT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24.</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 xml:space="preserve">Доля государственных </w:t>
            </w:r>
            <w:r w:rsidRPr="00E35C89">
              <w:rPr>
                <w:rFonts w:ascii="Times New Roman" w:hAnsi="Times New Roman" w:cs="Times New Roman"/>
                <w:sz w:val="24"/>
                <w:szCs w:val="24"/>
              </w:rPr>
              <w:lastRenderedPageBreak/>
              <w:t>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баланс учреждения (</w:t>
            </w:r>
            <w:hyperlink r:id="rId38" w:history="1">
              <w:r w:rsidRPr="00E35C89">
                <w:rPr>
                  <w:rFonts w:ascii="Times New Roman" w:hAnsi="Times New Roman" w:cs="Times New Roman"/>
                  <w:sz w:val="24"/>
                  <w:szCs w:val="24"/>
                </w:rPr>
                <w:t>формы 0503130</w:t>
              </w:r>
            </w:hyperlink>
            <w:r w:rsidRPr="00E35C89">
              <w:rPr>
                <w:rFonts w:ascii="Times New Roman" w:hAnsi="Times New Roman" w:cs="Times New Roman"/>
                <w:sz w:val="24"/>
                <w:szCs w:val="24"/>
              </w:rPr>
              <w:t xml:space="preserve">; </w:t>
            </w:r>
            <w:hyperlink r:id="rId39" w:history="1">
              <w:r w:rsidRPr="00E35C89">
                <w:rPr>
                  <w:rFonts w:ascii="Times New Roman" w:hAnsi="Times New Roman" w:cs="Times New Roman"/>
                  <w:sz w:val="24"/>
                  <w:szCs w:val="24"/>
                </w:rPr>
                <w:t>0503730</w:t>
              </w:r>
            </w:hyperlink>
            <w:r w:rsidRPr="00E35C89">
              <w:rPr>
                <w:rFonts w:ascii="Times New Roman" w:hAnsi="Times New Roman" w:cs="Times New Roman"/>
                <w:sz w:val="24"/>
                <w:szCs w:val="24"/>
              </w:rPr>
              <w:t>) за отчетный финансовый год</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lastRenderedPageBreak/>
              <w:t>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xml:space="preserve"> &lt; 80%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80% &lt;= 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xml:space="preserve"> &lt; 90%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90% &lt;= 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xml:space="preserve"> = 100%</w:t>
            </w:r>
          </w:p>
        </w:tc>
      </w:tr>
      <w:tr w:rsidR="00E35C89" w:rsidRPr="00E35C89" w:rsidTr="00E35C89">
        <w:tc>
          <w:tcPr>
            <w:tcW w:w="13565" w:type="dxa"/>
            <w:gridSpan w:val="6"/>
          </w:tcPr>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lastRenderedPageBreak/>
              <w:t xml:space="preserve">(в ред. </w:t>
            </w:r>
            <w:hyperlink r:id="rId40"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tc>
      </w:tr>
      <w:tr w:rsidR="00E35C89" w:rsidRPr="00E35C89">
        <w:tc>
          <w:tcPr>
            <w:tcW w:w="4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25.</w:t>
            </w:r>
          </w:p>
        </w:tc>
        <w:tc>
          <w:tcPr>
            <w:tcW w:w="3515" w:type="dxa"/>
          </w:tcPr>
          <w:p w:rsidR="00394C57" w:rsidRPr="00E35C89" w:rsidRDefault="00394C57">
            <w:pPr>
              <w:pStyle w:val="ConsPlusNormal"/>
              <w:rPr>
                <w:rFonts w:ascii="Times New Roman" w:hAnsi="Times New Roman" w:cs="Times New Roman"/>
                <w:sz w:val="24"/>
                <w:szCs w:val="24"/>
              </w:rPr>
            </w:pPr>
            <w:r w:rsidRPr="00E35C89">
              <w:rPr>
                <w:rFonts w:ascii="Times New Roman" w:hAnsi="Times New Roman" w:cs="Times New Roman"/>
                <w:sz w:val="24"/>
                <w:szCs w:val="24"/>
              </w:rPr>
              <w:t>Утверждение нормативных правовых актов в области финансового менеджмента</w:t>
            </w:r>
          </w:p>
        </w:tc>
        <w:tc>
          <w:tcPr>
            <w:tcW w:w="277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xml:space="preserve"> &lt; 30%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30% &lt;= 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xml:space="preserve"> &lt; 70%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70% &lt;= 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xml:space="preserve"> &lt; 100%</w:t>
            </w:r>
          </w:p>
        </w:tc>
        <w:tc>
          <w:tcPr>
            <w:tcW w:w="2268" w:type="dxa"/>
          </w:tcPr>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xml:space="preserve"> = 100%</w:t>
            </w:r>
          </w:p>
        </w:tc>
      </w:tr>
    </w:tbl>
    <w:p w:rsidR="00E35C89" w:rsidRPr="00E35C89" w:rsidRDefault="00E35C89" w:rsidP="00E35C89">
      <w:pPr>
        <w:pStyle w:val="ConsPlusNormal"/>
        <w:jc w:val="both"/>
        <w:rPr>
          <w:rFonts w:ascii="Times New Roman" w:hAnsi="Times New Roman" w:cs="Times New Roman"/>
          <w:sz w:val="24"/>
          <w:szCs w:val="24"/>
        </w:rPr>
      </w:pPr>
    </w:p>
    <w:p w:rsidR="00E35C89" w:rsidRPr="00E35C89" w:rsidRDefault="00E35C89" w:rsidP="00E35C89">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w:t>
      </w:r>
    </w:p>
    <w:p w:rsidR="00E35C89" w:rsidRPr="00E35C89" w:rsidRDefault="00E35C89" w:rsidP="00E35C89">
      <w:pPr>
        <w:pStyle w:val="ConsPlusNormal"/>
        <w:spacing w:before="220"/>
        <w:ind w:firstLine="540"/>
        <w:jc w:val="both"/>
        <w:rPr>
          <w:rFonts w:ascii="Times New Roman" w:hAnsi="Times New Roman" w:cs="Times New Roman"/>
          <w:sz w:val="24"/>
          <w:szCs w:val="24"/>
        </w:rPr>
      </w:pPr>
      <w:bookmarkStart w:id="7" w:name="P422"/>
      <w:bookmarkEnd w:id="7"/>
      <w:r w:rsidRPr="00E35C89">
        <w:rPr>
          <w:rFonts w:ascii="Times New Roman" w:hAnsi="Times New Roman" w:cs="Times New Roman"/>
          <w:sz w:val="24"/>
          <w:szCs w:val="24"/>
        </w:rPr>
        <w:t xml:space="preserve">&lt;*&gt; Показатель </w:t>
      </w:r>
      <w:proofErr w:type="gramStart"/>
      <w:r w:rsidRPr="00E35C89">
        <w:rPr>
          <w:rFonts w:ascii="Times New Roman" w:hAnsi="Times New Roman" w:cs="Times New Roman"/>
          <w:sz w:val="24"/>
          <w:szCs w:val="24"/>
        </w:rPr>
        <w:t>применяется при проведении оценки качества финансового менеджмента ГРБС начиная</w:t>
      </w:r>
      <w:proofErr w:type="gramEnd"/>
      <w:r w:rsidRPr="00E35C89">
        <w:rPr>
          <w:rFonts w:ascii="Times New Roman" w:hAnsi="Times New Roman" w:cs="Times New Roman"/>
          <w:sz w:val="24"/>
          <w:szCs w:val="24"/>
        </w:rPr>
        <w:t xml:space="preserve"> с 2017 года.</w:t>
      </w:r>
    </w:p>
    <w:p w:rsidR="00394C57" w:rsidRPr="00E35C89" w:rsidRDefault="00394C57">
      <w:pPr>
        <w:rPr>
          <w:rFonts w:ascii="Times New Roman" w:hAnsi="Times New Roman" w:cs="Times New Roman"/>
          <w:sz w:val="24"/>
          <w:szCs w:val="24"/>
        </w:rPr>
        <w:sectPr w:rsidR="00394C57" w:rsidRPr="00E35C89">
          <w:pgSz w:w="16838" w:h="11905" w:orient="landscape"/>
          <w:pgMar w:top="1701" w:right="1134" w:bottom="850" w:left="1134" w:header="0" w:footer="0" w:gutter="0"/>
          <w:cols w:space="720"/>
        </w:sectPr>
      </w:pPr>
    </w:p>
    <w:p w:rsidR="00394C57" w:rsidRPr="00E35C89" w:rsidRDefault="00394C57">
      <w:pPr>
        <w:pStyle w:val="ConsPlusNormal"/>
        <w:jc w:val="center"/>
        <w:outlineLvl w:val="1"/>
        <w:rPr>
          <w:rFonts w:ascii="Times New Roman" w:hAnsi="Times New Roman" w:cs="Times New Roman"/>
          <w:sz w:val="24"/>
          <w:szCs w:val="24"/>
        </w:rPr>
      </w:pPr>
      <w:bookmarkStart w:id="8" w:name="_GoBack"/>
      <w:bookmarkEnd w:id="8"/>
      <w:r w:rsidRPr="00E35C89">
        <w:rPr>
          <w:rFonts w:ascii="Times New Roman" w:hAnsi="Times New Roman" w:cs="Times New Roman"/>
          <w:sz w:val="24"/>
          <w:szCs w:val="24"/>
        </w:rPr>
        <w:lastRenderedPageBreak/>
        <w:t>2. Порядок расчета значений показателей</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оценки качества финансового менеджмента,</w:t>
      </w: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осуществляемого ГРБС</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4. Значение показателя "Своевременность представления реестра расходных обязательств ГРБС" (P</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определяется исходя из соблюдения ГРБС сроков представления в Министерство финансов Республики Мордовия реестра расходных обязательств ГРБС, установленного </w:t>
      </w:r>
      <w:hyperlink r:id="rId41" w:history="1">
        <w:r w:rsidRPr="00E35C89">
          <w:rPr>
            <w:rFonts w:ascii="Times New Roman" w:hAnsi="Times New Roman" w:cs="Times New Roman"/>
            <w:sz w:val="24"/>
            <w:szCs w:val="24"/>
          </w:rPr>
          <w:t>Порядком</w:t>
        </w:r>
      </w:hyperlink>
      <w:r w:rsidRPr="00E35C89">
        <w:rPr>
          <w:rFonts w:ascii="Times New Roman" w:hAnsi="Times New Roman" w:cs="Times New Roman"/>
          <w:sz w:val="24"/>
          <w:szCs w:val="24"/>
        </w:rPr>
        <w:t xml:space="preserve"> ведения реестра расходных обязательств Республики Мордовия, утвержденного постановлением Правительства Республики Мордовия от 9 февраля 2009 г. N 23.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5. Значение показателя "Корректность указания правовых оснований в реестре расходных обязательств ГРБС" (P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 R</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R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R</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количество расходных обязательств Республики Мордовия, содержащихся в первоначально представленном реестре расходных обязательств ГРБС, по которым указано правовое основание их возникновения;</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42"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R - общее количество расходных обязательств Республики Мордовия, содержащихся в первоначально представленном реестре расходных обязательств ГРБС.</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43"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6. Значение показателя "Доля бюджетных ассигнований, сформированных в рамках государственных программ Республики Мордовия" (P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п</w:t>
      </w:r>
      <w:proofErr w:type="spellEnd"/>
      <w:r w:rsidRPr="00E35C89">
        <w:rPr>
          <w:rFonts w:ascii="Times New Roman" w:hAnsi="Times New Roman" w:cs="Times New Roman"/>
          <w:sz w:val="24"/>
          <w:szCs w:val="24"/>
        </w:rPr>
        <w:t xml:space="preserve"> / </w:t>
      </w: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p</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п</w:t>
      </w:r>
      <w:proofErr w:type="spellEnd"/>
      <w:r w:rsidRPr="00E35C89">
        <w:rPr>
          <w:rFonts w:ascii="Times New Roman" w:hAnsi="Times New Roman" w:cs="Times New Roman"/>
          <w:sz w:val="24"/>
          <w:szCs w:val="24"/>
        </w:rPr>
        <w:t xml:space="preserve"> - плановый объем бюджетных ассигнований ГРБС, сформированных в рамках государственных программ Республики Мордовия,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p</w:t>
      </w:r>
      <w:proofErr w:type="spellEnd"/>
      <w:r w:rsidRPr="00E35C89">
        <w:rPr>
          <w:rFonts w:ascii="Times New Roman" w:hAnsi="Times New Roman" w:cs="Times New Roman"/>
          <w:sz w:val="24"/>
          <w:szCs w:val="24"/>
        </w:rPr>
        <w:t xml:space="preserve"> - плановый объем бюджетных ассигнований ГРБС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Расчет показателя не осуществляется для Государственного Собрания Республики Мордовия, Администрации Главы Республики Мордовия, Правительства Республики Мордовия, Счетной палаты Республики Мордовия, Уполномоченного по правам человека в Республике Мордовия, Центральной избирательной комиссии Республики Мордовия и Постоянного представительства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7. Значение показателя "Качество планирования расходов: доля суммы изменений в сводную бюджетную роспись республиканского бюджета Республики Мордовия" (P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4</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V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сумма положительных изменений сводной бюджетной росписи республиканского бюджета Республики Мордовия за отчетный финансовый год в пределах </w:t>
      </w:r>
      <w:proofErr w:type="gramStart"/>
      <w:r w:rsidRPr="00E35C89">
        <w:rPr>
          <w:rFonts w:ascii="Times New Roman" w:hAnsi="Times New Roman" w:cs="Times New Roman"/>
          <w:sz w:val="24"/>
          <w:szCs w:val="24"/>
        </w:rPr>
        <w:t>кода вида расходов бюджетной классификации расходов республиканского бюджета</w:t>
      </w:r>
      <w:proofErr w:type="gramEnd"/>
      <w:r w:rsidRPr="00E35C89">
        <w:rPr>
          <w:rFonts w:ascii="Times New Roman" w:hAnsi="Times New Roman" w:cs="Times New Roman"/>
          <w:sz w:val="24"/>
          <w:szCs w:val="24"/>
        </w:rPr>
        <w:t xml:space="preserve">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V - объем бюджетных ассигнований ГРБС согласно сводной бюджетной росписи </w:t>
      </w:r>
      <w:r w:rsidRPr="00E35C89">
        <w:rPr>
          <w:rFonts w:ascii="Times New Roman" w:hAnsi="Times New Roman" w:cs="Times New Roman"/>
          <w:sz w:val="24"/>
          <w:szCs w:val="24"/>
        </w:rPr>
        <w:lastRenderedPageBreak/>
        <w:t>республиканского бюджета Республики Мордовия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8. Значение показателя "Доля лимитов бюджетных обязательств, не исполненных на конец отчетного финансового года" (P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5</w:t>
      </w:r>
      <w:r w:rsidRPr="00E35C89">
        <w:rPr>
          <w:rFonts w:ascii="Times New Roman" w:hAnsi="Times New Roman" w:cs="Times New Roman"/>
          <w:sz w:val="24"/>
          <w:szCs w:val="24"/>
        </w:rPr>
        <w:t xml:space="preserve"> = (V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 V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V - объем бюджетных ассигнований ГРБС согласно сводной бюджетной росписи республиканского бюджета Республики Мордовия на конец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9. Значение показателя "Равномерность расходов" (P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6</w:t>
      </w:r>
      <w:r w:rsidRPr="00E35C89">
        <w:rPr>
          <w:rFonts w:ascii="Times New Roman" w:hAnsi="Times New Roman" w:cs="Times New Roman"/>
          <w:sz w:val="24"/>
          <w:szCs w:val="24"/>
        </w:rPr>
        <w:t xml:space="preserve"> = S</w:t>
      </w:r>
      <w:r w:rsidRPr="00E35C89">
        <w:rPr>
          <w:rFonts w:ascii="Times New Roman" w:hAnsi="Times New Roman" w:cs="Times New Roman"/>
          <w:sz w:val="24"/>
          <w:szCs w:val="24"/>
          <w:vertAlign w:val="subscript"/>
        </w:rPr>
        <w:t>к4</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к4</w:t>
      </w:r>
      <w:r w:rsidRPr="00E35C89">
        <w:rPr>
          <w:rFonts w:ascii="Times New Roman" w:hAnsi="Times New Roman" w:cs="Times New Roman"/>
          <w:sz w:val="24"/>
          <w:szCs w:val="24"/>
        </w:rPr>
        <w:t xml:space="preserve"> - кассовые расходы ГРБС в четвертом квартале отчетного финансового года;</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Показатель считается выполненным при условии, что кассовые расходы ГРБС в четвертом квартале составляют менее 30% годовых расходов.</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10. Значение показателя "Объем остатков межбюджетных трансфертов, имеющих целевое назначение, из федерального бюджета, в </w:t>
      </w:r>
      <w:proofErr w:type="gramStart"/>
      <w:r w:rsidRPr="00E35C89">
        <w:rPr>
          <w:rFonts w:ascii="Times New Roman" w:hAnsi="Times New Roman" w:cs="Times New Roman"/>
          <w:sz w:val="24"/>
          <w:szCs w:val="24"/>
        </w:rPr>
        <w:t>процентах</w:t>
      </w:r>
      <w:proofErr w:type="gramEnd"/>
      <w:r w:rsidRPr="00E35C89">
        <w:rPr>
          <w:rFonts w:ascii="Times New Roman" w:hAnsi="Times New Roman" w:cs="Times New Roman"/>
          <w:sz w:val="24"/>
          <w:szCs w:val="24"/>
        </w:rPr>
        <w:t xml:space="preserve"> к объему поступивших в отчетном финансовом году соответствующих целевых федеральных средств" (P</w:t>
      </w:r>
      <w:r w:rsidRPr="00E35C89">
        <w:rPr>
          <w:rFonts w:ascii="Times New Roman" w:hAnsi="Times New Roman" w:cs="Times New Roman"/>
          <w:sz w:val="24"/>
          <w:szCs w:val="24"/>
          <w:vertAlign w:val="subscript"/>
        </w:rPr>
        <w:t>7</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E35C89">
      <w:pPr>
        <w:pStyle w:val="ConsPlusNormal"/>
        <w:jc w:val="center"/>
        <w:rPr>
          <w:rFonts w:ascii="Times New Roman" w:hAnsi="Times New Roman" w:cs="Times New Roman"/>
          <w:sz w:val="24"/>
          <w:szCs w:val="24"/>
        </w:rPr>
      </w:pPr>
      <w:r w:rsidRPr="00E35C89">
        <w:rPr>
          <w:rFonts w:ascii="Times New Roman" w:hAnsi="Times New Roman" w:cs="Times New Roman"/>
          <w:position w:val="-8"/>
          <w:sz w:val="24"/>
          <w:szCs w:val="24"/>
        </w:rPr>
        <w:pict>
          <v:shape id="_x0000_i1027" style="width:92.65pt;height:20.05pt" coordsize="" o:spt="100" adj="0,,0" path="" filled="f" stroked="f">
            <v:stroke joinstyle="miter"/>
            <v:imagedata r:id="rId44" o:title="base_23866_81159_32770"/>
            <v:formulas/>
            <v:path o:connecttype="segments"/>
          </v:shape>
        </w:pic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O</w:t>
      </w:r>
      <w:r w:rsidRPr="00E35C89">
        <w:rPr>
          <w:rFonts w:ascii="Times New Roman" w:hAnsi="Times New Roman" w:cs="Times New Roman"/>
          <w:sz w:val="24"/>
          <w:szCs w:val="24"/>
          <w:vertAlign w:val="subscript"/>
        </w:rPr>
        <w:t>k</w:t>
      </w:r>
      <w:proofErr w:type="spellEnd"/>
      <w:r w:rsidRPr="00E35C89">
        <w:rPr>
          <w:rFonts w:ascii="Times New Roman" w:hAnsi="Times New Roman" w:cs="Times New Roman"/>
          <w:sz w:val="24"/>
          <w:szCs w:val="24"/>
        </w:rPr>
        <w:t xml:space="preserve"> - остаток межбюджетных трансфертов, полученных из федерального бюджета в форме субсидий, субвенций и иных межбюджетных трансфертов, имеющих целевое назначение, на конец отчетного финансового периода;</w:t>
      </w:r>
    </w:p>
    <w:p w:rsidR="00394C57" w:rsidRPr="00E35C89" w:rsidRDefault="00E35C89">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position w:val="-5"/>
          <w:sz w:val="24"/>
          <w:szCs w:val="24"/>
        </w:rPr>
        <w:pict>
          <v:shape id="_x0000_i1028" style="width:23.15pt;height:16.3pt" coordsize="" o:spt="100" adj="0,,0" path="" filled="f" stroked="f">
            <v:stroke joinstyle="miter"/>
            <v:imagedata r:id="rId45" o:title="base_23866_81159_32771"/>
            <v:formulas/>
            <v:path o:connecttype="segments"/>
          </v:shape>
        </w:pict>
      </w:r>
      <w:r w:rsidR="00394C57" w:rsidRPr="00E35C89">
        <w:rPr>
          <w:rFonts w:ascii="Times New Roman" w:hAnsi="Times New Roman" w:cs="Times New Roman"/>
          <w:sz w:val="24"/>
          <w:szCs w:val="24"/>
        </w:rPr>
        <w:t xml:space="preserve"> - суммарный объем поступивших в отчетном финансовом году межбюджетных трансфертов, полученных из федерального бюджета в форме субсидий, субвенций и иных межбюджетных трансфертов, имеющих целевое назначение.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11. Значение показателя "Эффективность управления кредиторской задолженностью по расчетам с поставщиками и подрядчиками" (P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8</w:t>
      </w:r>
      <w:r w:rsidRPr="00E35C89">
        <w:rPr>
          <w:rFonts w:ascii="Times New Roman" w:hAnsi="Times New Roman" w:cs="Times New Roman"/>
          <w:sz w:val="24"/>
          <w:szCs w:val="24"/>
        </w:rPr>
        <w:t xml:space="preserve"> = K / </w:t>
      </w: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 xml:space="preserve">К - объем кредиторской задолженности по расчетам с поставщиками по состоянию на 1 января года, следующего за отчетным (счет 030200000, </w:t>
      </w:r>
      <w:hyperlink r:id="rId46" w:history="1">
        <w:r w:rsidRPr="00E35C89">
          <w:rPr>
            <w:rFonts w:ascii="Times New Roman" w:hAnsi="Times New Roman" w:cs="Times New Roman"/>
            <w:sz w:val="24"/>
            <w:szCs w:val="24"/>
          </w:rPr>
          <w:t>строка 490</w:t>
        </w:r>
      </w:hyperlink>
      <w:r w:rsidRPr="00E35C89">
        <w:rPr>
          <w:rFonts w:ascii="Times New Roman" w:hAnsi="Times New Roman" w:cs="Times New Roman"/>
          <w:sz w:val="24"/>
          <w:szCs w:val="24"/>
        </w:rPr>
        <w:t xml:space="preserve"> баланса ГРБС за отчетный финансовый год по форме 0503130 (годовая);</w:t>
      </w:r>
      <w:proofErr w:type="gramEnd"/>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K</w:t>
      </w:r>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12. Значение показателя "Эффективность управления дебиторской задолженностью по расчетам с дебиторами по доходам" (P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9</w:t>
      </w:r>
      <w:r w:rsidRPr="00E35C89">
        <w:rPr>
          <w:rFonts w:ascii="Times New Roman" w:hAnsi="Times New Roman" w:cs="Times New Roman"/>
          <w:sz w:val="24"/>
          <w:szCs w:val="24"/>
        </w:rPr>
        <w:t xml:space="preserve"> = D / 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lastRenderedPageBreak/>
        <w:t xml:space="preserve">D - объем дебиторской задолженности по доходам по состоянию на 1 января года, следующего за отчетным (счет 020500000, </w:t>
      </w:r>
      <w:hyperlink r:id="rId47" w:history="1">
        <w:r w:rsidRPr="00E35C89">
          <w:rPr>
            <w:rFonts w:ascii="Times New Roman" w:hAnsi="Times New Roman" w:cs="Times New Roman"/>
            <w:sz w:val="24"/>
            <w:szCs w:val="24"/>
          </w:rPr>
          <w:t>строка 230</w:t>
        </w:r>
      </w:hyperlink>
      <w:r w:rsidRPr="00E35C89">
        <w:rPr>
          <w:rFonts w:ascii="Times New Roman" w:hAnsi="Times New Roman" w:cs="Times New Roman"/>
          <w:sz w:val="24"/>
          <w:szCs w:val="24"/>
        </w:rPr>
        <w:t xml:space="preserve"> баланса ГРБС за отчетный финансовый год по форме 0503130 (годовая);</w:t>
      </w:r>
      <w:proofErr w:type="gramEnd"/>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Е - кассовое исполнение доходов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13. Значение показателя "Динамика объема материальных запасов" (P</w:t>
      </w:r>
      <w:r w:rsidRPr="00E35C89">
        <w:rPr>
          <w:rFonts w:ascii="Times New Roman" w:hAnsi="Times New Roman" w:cs="Times New Roman"/>
          <w:sz w:val="24"/>
          <w:szCs w:val="24"/>
          <w:vertAlign w:val="subscript"/>
        </w:rPr>
        <w:t>10</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10</w:t>
      </w:r>
      <w:r w:rsidRPr="00E35C89">
        <w:rPr>
          <w:rFonts w:ascii="Times New Roman" w:hAnsi="Times New Roman" w:cs="Times New Roman"/>
          <w:sz w:val="24"/>
          <w:szCs w:val="24"/>
        </w:rPr>
        <w:t xml:space="preserve"> = 100 x (J</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J</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 J</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J</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стоимость материальных запасов ГРБС по состоянию на 1 января отчетного года;</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J</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стоимость материальных запасов ГРБС по состоянию на 1 января года, следующего за </w:t>
      </w:r>
      <w:proofErr w:type="gramStart"/>
      <w:r w:rsidRPr="00E35C89">
        <w:rPr>
          <w:rFonts w:ascii="Times New Roman" w:hAnsi="Times New Roman" w:cs="Times New Roman"/>
          <w:sz w:val="24"/>
          <w:szCs w:val="24"/>
        </w:rPr>
        <w:t>отчетным</w:t>
      </w:r>
      <w:proofErr w:type="gramEnd"/>
      <w:r w:rsidRPr="00E35C89">
        <w:rPr>
          <w:rFonts w:ascii="Times New Roman" w:hAnsi="Times New Roman" w:cs="Times New Roman"/>
          <w:sz w:val="24"/>
          <w:szCs w:val="24"/>
        </w:rPr>
        <w:t>.</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13.1. Значение показателя "Доля государственных учреждений Республики Мордовия, в отношении которых ГРБС осуществляет функции и полномочия учредителя, выполнивших государственные задания на 100 процентов" (Р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10.1</w:t>
      </w:r>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100</w:t>
      </w:r>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100</w:t>
      </w:r>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которые выполнили в отчетном финансовом году государственное задание на 100 процентов;</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было установлено государственное задание.</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(п. 13.1 </w:t>
      </w:r>
      <w:proofErr w:type="gramStart"/>
      <w:r w:rsidRPr="00E35C89">
        <w:rPr>
          <w:rFonts w:ascii="Times New Roman" w:hAnsi="Times New Roman" w:cs="Times New Roman"/>
          <w:sz w:val="24"/>
          <w:szCs w:val="24"/>
        </w:rPr>
        <w:t>введен</w:t>
      </w:r>
      <w:proofErr w:type="gramEnd"/>
      <w:r w:rsidRPr="00E35C89">
        <w:rPr>
          <w:rFonts w:ascii="Times New Roman" w:hAnsi="Times New Roman" w:cs="Times New Roman"/>
          <w:sz w:val="24"/>
          <w:szCs w:val="24"/>
        </w:rPr>
        <w:t xml:space="preserve"> </w:t>
      </w:r>
      <w:hyperlink r:id="rId48" w:history="1">
        <w:r w:rsidRPr="00E35C89">
          <w:rPr>
            <w:rFonts w:ascii="Times New Roman" w:hAnsi="Times New Roman" w:cs="Times New Roman"/>
            <w:sz w:val="24"/>
            <w:szCs w:val="24"/>
          </w:rPr>
          <w:t>постановлением</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14. Значение показателя "Доля учреждений Республики Мордовия, оказывающих (выполняющих) государственные услуги (работы), для которых установлены количественно измеримые финансовые санкции (штрафы, изъятия) за нарушения условий выполнения государственных заданий на оказание государственных услуг (выполнение работ)" (P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49"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11</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фс</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фс</w:t>
      </w:r>
      <w:proofErr w:type="spellEnd"/>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для которых установлены количественно измеримые финансовые санкции (штрафы, изъятия) за нарушение условий выполнения государственных заданий на оказание государственных услуг (выполнение работ)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было установлено государственное задание.</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15. Значение показателя "Иски о возмещении ущерба" (P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lastRenderedPageBreak/>
        <w:t>P</w:t>
      </w:r>
      <w:r w:rsidRPr="00E35C89">
        <w:rPr>
          <w:rFonts w:ascii="Times New Roman" w:hAnsi="Times New Roman" w:cs="Times New Roman"/>
          <w:sz w:val="24"/>
          <w:szCs w:val="24"/>
          <w:vertAlign w:val="subscript"/>
        </w:rPr>
        <w:t>12</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ву</w:t>
      </w:r>
      <w:proofErr w:type="spellEnd"/>
      <w:r w:rsidRPr="00E35C89">
        <w:rPr>
          <w:rFonts w:ascii="Times New Roman" w:hAnsi="Times New Roman" w:cs="Times New Roman"/>
          <w:sz w:val="24"/>
          <w:szCs w:val="24"/>
        </w:rPr>
        <w:t xml:space="preserve"> / I</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ву</w:t>
      </w:r>
      <w:proofErr w:type="spellEnd"/>
      <w:r w:rsidRPr="00E35C89">
        <w:rPr>
          <w:rFonts w:ascii="Times New Roman" w:hAnsi="Times New Roman" w:cs="Times New Roman"/>
          <w:sz w:val="24"/>
          <w:szCs w:val="24"/>
        </w:rPr>
        <w:t xml:space="preserve"> - общая сумма исковых требований в денежном выражении, определенная судом к взысканию по судебным решениям, вступившим в законную силу в отчетном периоде, по исковым требованиям о возмещении ущерба от незаконных действий или бездействия ГРБС или его должностных лиц;</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I</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 общая сумма заявленных исковых требований в денежном выражении, указанных в судебных решениях, вступивших в законную силу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16. Значение показателя "Исполнение судебных решений по денежным обязательствам ГРБС" (P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13</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w:t>
      </w:r>
      <w:proofErr w:type="spellStart"/>
      <w:r w:rsidRPr="00E35C89">
        <w:rPr>
          <w:rFonts w:ascii="Times New Roman" w:hAnsi="Times New Roman" w:cs="Times New Roman"/>
          <w:sz w:val="24"/>
          <w:szCs w:val="24"/>
        </w:rPr>
        <w:t>S</w:t>
      </w:r>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I</w:t>
      </w:r>
      <w:proofErr w:type="gramEnd"/>
      <w:r w:rsidRPr="00E35C89">
        <w:rPr>
          <w:rFonts w:ascii="Times New Roman" w:hAnsi="Times New Roman" w:cs="Times New Roman"/>
          <w:sz w:val="24"/>
          <w:szCs w:val="24"/>
          <w:vertAlign w:val="subscript"/>
        </w:rPr>
        <w:t>и</w:t>
      </w:r>
      <w:proofErr w:type="spellEnd"/>
      <w:r w:rsidRPr="00E35C89">
        <w:rPr>
          <w:rFonts w:ascii="Times New Roman" w:hAnsi="Times New Roman" w:cs="Times New Roman"/>
          <w:sz w:val="24"/>
          <w:szCs w:val="24"/>
        </w:rPr>
        <w:t xml:space="preserve"> - общая сумма исковых требований в денежном выражении, взысканных с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S</w:t>
      </w:r>
      <w:proofErr w:type="gramEnd"/>
      <w:r w:rsidRPr="00E35C89">
        <w:rPr>
          <w:rFonts w:ascii="Times New Roman" w:hAnsi="Times New Roman" w:cs="Times New Roman"/>
          <w:sz w:val="24"/>
          <w:szCs w:val="24"/>
          <w:vertAlign w:val="subscript"/>
        </w:rPr>
        <w:t>к</w:t>
      </w:r>
      <w:proofErr w:type="spellEnd"/>
      <w:r w:rsidRPr="00E35C89">
        <w:rPr>
          <w:rFonts w:ascii="Times New Roman" w:hAnsi="Times New Roman" w:cs="Times New Roman"/>
          <w:sz w:val="24"/>
          <w:szCs w:val="24"/>
        </w:rPr>
        <w:t xml:space="preserve"> - кассовое исполнение расходов ГРБС в отчетном финансовом году.</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17. </w:t>
      </w:r>
      <w:proofErr w:type="gramStart"/>
      <w:r w:rsidRPr="00E35C89">
        <w:rPr>
          <w:rFonts w:ascii="Times New Roman" w:hAnsi="Times New Roman" w:cs="Times New Roman"/>
          <w:sz w:val="24"/>
          <w:szCs w:val="24"/>
        </w:rPr>
        <w:t>Значение показателя "Представление в составе годовой бюджетной отчетности сведений о мерах по повышению эффективности расходования бюджетных средств" (P</w:t>
      </w:r>
      <w:r w:rsidRPr="00E35C89">
        <w:rPr>
          <w:rFonts w:ascii="Times New Roman" w:hAnsi="Times New Roman" w:cs="Times New Roman"/>
          <w:sz w:val="24"/>
          <w:szCs w:val="24"/>
          <w:vertAlign w:val="subscript"/>
        </w:rPr>
        <w:t>14</w:t>
      </w:r>
      <w:r w:rsidRPr="00E35C89">
        <w:rPr>
          <w:rFonts w:ascii="Times New Roman" w:hAnsi="Times New Roman" w:cs="Times New Roman"/>
          <w:sz w:val="24"/>
          <w:szCs w:val="24"/>
        </w:rPr>
        <w:t xml:space="preserve">) определяется исходя из наличия/отсутствия в годовой бюджетной отчетности за отчетный финансовый год заполненной </w:t>
      </w:r>
      <w:hyperlink r:id="rId50" w:history="1">
        <w:r w:rsidRPr="00E35C89">
          <w:rPr>
            <w:rFonts w:ascii="Times New Roman" w:hAnsi="Times New Roman" w:cs="Times New Roman"/>
            <w:sz w:val="24"/>
            <w:szCs w:val="24"/>
          </w:rPr>
          <w:t>таблицы</w:t>
        </w:r>
      </w:hyperlink>
      <w:r w:rsidRPr="00E35C89">
        <w:rPr>
          <w:rFonts w:ascii="Times New Roman" w:hAnsi="Times New Roman" w:cs="Times New Roman"/>
          <w:sz w:val="24"/>
          <w:szCs w:val="24"/>
        </w:rPr>
        <w:t xml:space="preserve"> "Сведения о мерах по повышению эффективности расходования бюджетных средств" по форме, установленной Инструкцией о порядке составления и представления годовой, квартальной и месячной отчетности об исполнении бюджетов бюджетной</w:t>
      </w:r>
      <w:proofErr w:type="gramEnd"/>
      <w:r w:rsidRPr="00E35C89">
        <w:rPr>
          <w:rFonts w:ascii="Times New Roman" w:hAnsi="Times New Roman" w:cs="Times New Roman"/>
          <w:sz w:val="24"/>
          <w:szCs w:val="24"/>
        </w:rPr>
        <w:t xml:space="preserve"> системы Российской Федерации, утвержденной приказом Министерства финансов Российской Федерации от 28 декабря 2010 г. N 191н.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18. </w:t>
      </w:r>
      <w:proofErr w:type="gramStart"/>
      <w:r w:rsidRPr="00E35C89">
        <w:rPr>
          <w:rFonts w:ascii="Times New Roman" w:hAnsi="Times New Roman" w:cs="Times New Roman"/>
          <w:sz w:val="24"/>
          <w:szCs w:val="24"/>
        </w:rPr>
        <w:t>Значение показателя "Осуществление мероприятий внутреннего финансового контроля" (P</w:t>
      </w:r>
      <w:r w:rsidRPr="00E35C89">
        <w:rPr>
          <w:rFonts w:ascii="Times New Roman" w:hAnsi="Times New Roman" w:cs="Times New Roman"/>
          <w:sz w:val="24"/>
          <w:szCs w:val="24"/>
          <w:vertAlign w:val="subscript"/>
        </w:rPr>
        <w:t>15</w:t>
      </w:r>
      <w:r w:rsidRPr="00E35C89">
        <w:rPr>
          <w:rFonts w:ascii="Times New Roman" w:hAnsi="Times New Roman" w:cs="Times New Roman"/>
          <w:sz w:val="24"/>
          <w:szCs w:val="24"/>
        </w:rPr>
        <w:t xml:space="preserve">) определяется исходя из наличия/отсутствия в годовой бюджетной отчетности за отчетный финансовый год заполненной </w:t>
      </w:r>
      <w:hyperlink r:id="rId51" w:history="1">
        <w:r w:rsidRPr="00E35C89">
          <w:rPr>
            <w:rFonts w:ascii="Times New Roman" w:hAnsi="Times New Roman" w:cs="Times New Roman"/>
            <w:sz w:val="24"/>
            <w:szCs w:val="24"/>
          </w:rPr>
          <w:t>таблицы</w:t>
        </w:r>
      </w:hyperlink>
      <w:r w:rsidRPr="00E35C89">
        <w:rPr>
          <w:rFonts w:ascii="Times New Roman" w:hAnsi="Times New Roman" w:cs="Times New Roman"/>
          <w:sz w:val="24"/>
          <w:szCs w:val="24"/>
        </w:rPr>
        <w:t xml:space="preserve"> "Сведения о результатах мероприятий внутреннего государственного (муниципального) финансового контроля"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w:t>
      </w:r>
      <w:proofErr w:type="gramEnd"/>
      <w:r w:rsidRPr="00E35C89">
        <w:rPr>
          <w:rFonts w:ascii="Times New Roman" w:hAnsi="Times New Roman" w:cs="Times New Roman"/>
          <w:sz w:val="24"/>
          <w:szCs w:val="24"/>
        </w:rPr>
        <w:t xml:space="preserve"> 28 декабря 2010 г. N 191н.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19. Значение показателя "Динамика нарушений ГРБС, выявленных в ходе осуществления мероприятий внешнего финансового контроля" (P</w:t>
      </w:r>
      <w:r w:rsidRPr="00E35C89">
        <w:rPr>
          <w:rFonts w:ascii="Times New Roman" w:hAnsi="Times New Roman" w:cs="Times New Roman"/>
          <w:sz w:val="24"/>
          <w:szCs w:val="24"/>
          <w:vertAlign w:val="subscript"/>
        </w:rPr>
        <w:t>16</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16</w:t>
      </w:r>
      <w:r w:rsidRPr="00E35C89">
        <w:rPr>
          <w:rFonts w:ascii="Times New Roman" w:hAnsi="Times New Roman" w:cs="Times New Roman"/>
          <w:sz w:val="24"/>
          <w:szCs w:val="24"/>
        </w:rPr>
        <w:t xml:space="preserve"> = (N</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N</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 N</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N</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количество нарушений, выявленных в ходе внешних контрольных мероприятий, по состоянию на 1 января года, следующего за отчетным, определяемое в соответствии с </w:t>
      </w:r>
      <w:hyperlink r:id="rId52" w:history="1">
        <w:r w:rsidRPr="00E35C89">
          <w:rPr>
            <w:rFonts w:ascii="Times New Roman" w:hAnsi="Times New Roman" w:cs="Times New Roman"/>
            <w:sz w:val="24"/>
            <w:szCs w:val="24"/>
          </w:rPr>
          <w:t>таблицей</w:t>
        </w:r>
      </w:hyperlink>
      <w:r w:rsidRPr="00E35C89">
        <w:rPr>
          <w:rFonts w:ascii="Times New Roman" w:hAnsi="Times New Roman" w:cs="Times New Roman"/>
          <w:sz w:val="24"/>
          <w:szCs w:val="24"/>
        </w:rPr>
        <w:t xml:space="preserve"> "Сведения о результатах внешнего государственного (муниципального) финансового контроля", заполненной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w:t>
      </w:r>
      <w:proofErr w:type="gramEnd"/>
      <w:r w:rsidRPr="00E35C89">
        <w:rPr>
          <w:rFonts w:ascii="Times New Roman" w:hAnsi="Times New Roman" w:cs="Times New Roman"/>
          <w:sz w:val="24"/>
          <w:szCs w:val="24"/>
        </w:rPr>
        <w:t xml:space="preserve"> 28 декабря 2010 г. N 191н;</w:t>
      </w:r>
    </w:p>
    <w:p w:rsidR="00394C57" w:rsidRPr="00E35C89" w:rsidRDefault="00394C57">
      <w:pPr>
        <w:pStyle w:val="ConsPlusNormal"/>
        <w:spacing w:before="220"/>
        <w:ind w:firstLine="540"/>
        <w:jc w:val="both"/>
        <w:rPr>
          <w:rFonts w:ascii="Times New Roman" w:hAnsi="Times New Roman" w:cs="Times New Roman"/>
          <w:sz w:val="24"/>
          <w:szCs w:val="24"/>
        </w:rPr>
      </w:pPr>
      <w:proofErr w:type="gramStart"/>
      <w:r w:rsidRPr="00E35C89">
        <w:rPr>
          <w:rFonts w:ascii="Times New Roman" w:hAnsi="Times New Roman" w:cs="Times New Roman"/>
          <w:sz w:val="24"/>
          <w:szCs w:val="24"/>
        </w:rPr>
        <w:t>N</w:t>
      </w:r>
      <w:r w:rsidRPr="00E35C89">
        <w:rPr>
          <w:rFonts w:ascii="Times New Roman" w:hAnsi="Times New Roman" w:cs="Times New Roman"/>
          <w:sz w:val="24"/>
          <w:szCs w:val="24"/>
          <w:vertAlign w:val="subscript"/>
        </w:rPr>
        <w:t>0</w:t>
      </w:r>
      <w:r w:rsidRPr="00E35C89">
        <w:rPr>
          <w:rFonts w:ascii="Times New Roman" w:hAnsi="Times New Roman" w:cs="Times New Roman"/>
          <w:sz w:val="24"/>
          <w:szCs w:val="24"/>
        </w:rPr>
        <w:t xml:space="preserve"> - количество нарушений, выявленных в ходе внешних контрольных мероприятий, по состоянию на 1 января отчетного года, определяемое в соответствии с </w:t>
      </w:r>
      <w:hyperlink r:id="rId53" w:history="1">
        <w:r w:rsidRPr="00E35C89">
          <w:rPr>
            <w:rFonts w:ascii="Times New Roman" w:hAnsi="Times New Roman" w:cs="Times New Roman"/>
            <w:sz w:val="24"/>
            <w:szCs w:val="24"/>
          </w:rPr>
          <w:t>таблицей</w:t>
        </w:r>
      </w:hyperlink>
      <w:r w:rsidRPr="00E35C89">
        <w:rPr>
          <w:rFonts w:ascii="Times New Roman" w:hAnsi="Times New Roman" w:cs="Times New Roman"/>
          <w:sz w:val="24"/>
          <w:szCs w:val="24"/>
        </w:rPr>
        <w:t xml:space="preserve"> </w:t>
      </w:r>
      <w:r w:rsidRPr="00E35C89">
        <w:rPr>
          <w:rFonts w:ascii="Times New Roman" w:hAnsi="Times New Roman" w:cs="Times New Roman"/>
          <w:sz w:val="24"/>
          <w:szCs w:val="24"/>
        </w:rPr>
        <w:lastRenderedPageBreak/>
        <w:t>"Сведения о результатах внешнего государственного (муниципального) финансового контроля", заполненной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w:t>
      </w:r>
      <w:proofErr w:type="gramEnd"/>
      <w:r w:rsidRPr="00E35C89">
        <w:rPr>
          <w:rFonts w:ascii="Times New Roman" w:hAnsi="Times New Roman" w:cs="Times New Roman"/>
          <w:sz w:val="24"/>
          <w:szCs w:val="24"/>
        </w:rPr>
        <w:t xml:space="preserve"> 2010 г. N 191н.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20. </w:t>
      </w:r>
      <w:proofErr w:type="gramStart"/>
      <w:r w:rsidRPr="00E35C89">
        <w:rPr>
          <w:rFonts w:ascii="Times New Roman" w:hAnsi="Times New Roman" w:cs="Times New Roman"/>
          <w:sz w:val="24"/>
          <w:szCs w:val="24"/>
        </w:rPr>
        <w:t>Значение показателя "Проведение инвентаризаций" (P</w:t>
      </w:r>
      <w:r w:rsidRPr="00E35C89">
        <w:rPr>
          <w:rFonts w:ascii="Times New Roman" w:hAnsi="Times New Roman" w:cs="Times New Roman"/>
          <w:sz w:val="24"/>
          <w:szCs w:val="24"/>
          <w:vertAlign w:val="subscript"/>
        </w:rPr>
        <w:t>17</w:t>
      </w:r>
      <w:r w:rsidRPr="00E35C89">
        <w:rPr>
          <w:rFonts w:ascii="Times New Roman" w:hAnsi="Times New Roman" w:cs="Times New Roman"/>
          <w:sz w:val="24"/>
          <w:szCs w:val="24"/>
        </w:rPr>
        <w:t xml:space="preserve">) определяется исходя из наличия/отсутствия в годовой бюджетной отчетности за отчетный финансовый год заполненной </w:t>
      </w:r>
      <w:hyperlink r:id="rId54" w:history="1">
        <w:r w:rsidRPr="00E35C89">
          <w:rPr>
            <w:rFonts w:ascii="Times New Roman" w:hAnsi="Times New Roman" w:cs="Times New Roman"/>
            <w:sz w:val="24"/>
            <w:szCs w:val="24"/>
          </w:rPr>
          <w:t>таблицы</w:t>
        </w:r>
      </w:hyperlink>
      <w:r w:rsidRPr="00E35C89">
        <w:rPr>
          <w:rFonts w:ascii="Times New Roman" w:hAnsi="Times New Roman" w:cs="Times New Roman"/>
          <w:sz w:val="24"/>
          <w:szCs w:val="24"/>
        </w:rPr>
        <w:t xml:space="preserve"> "Сведения о проведении инвентаризаций" по форме, установленной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N 191н.</w:t>
      </w:r>
      <w:proofErr w:type="gramEnd"/>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21 - 22. Утратили силу. - </w:t>
      </w:r>
      <w:hyperlink r:id="rId55" w:history="1">
        <w:r w:rsidRPr="00E35C89">
          <w:rPr>
            <w:rFonts w:ascii="Times New Roman" w:hAnsi="Times New Roman" w:cs="Times New Roman"/>
            <w:sz w:val="24"/>
            <w:szCs w:val="24"/>
          </w:rPr>
          <w:t>Постановление</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23. Значение показателя "Доля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государственное задание на отчетный финансовый год" (Р</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20</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гз</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гз</w:t>
      </w:r>
      <w:proofErr w:type="spellEnd"/>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государственное задание на отчетный финансовый год в соответствии с требованиями </w:t>
      </w:r>
      <w:hyperlink r:id="rId56"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 и </w:t>
      </w:r>
      <w:hyperlink r:id="rId57"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Мордовия и финансового обеспечения выполнения государственного задания, утвержденного постановлением Правительства Республики Мордовия от 7 декабря 2015 г. N 690;</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1</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было установлено государственное задание.</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(п. 23 в ред. </w:t>
      </w:r>
      <w:hyperlink r:id="rId58"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24. Значение показателя "Доля учреждений Республики Мордовия, оказывающих (выполняющих) государственные услуги (работы),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план финансово-хозяйственной деятельности на отчетный финансовый год" (Р21) опреде</w:t>
      </w:r>
      <w:r w:rsidRPr="00E35C89">
        <w:rPr>
          <w:rFonts w:ascii="Times New Roman" w:hAnsi="Times New Roman" w:cs="Times New Roman"/>
          <w:sz w:val="24"/>
          <w:szCs w:val="24"/>
          <w:vertAlign w:val="subscript"/>
        </w:rPr>
        <w:t>ля</w:t>
      </w:r>
      <w:r w:rsidRPr="00E35C89">
        <w:rPr>
          <w:rFonts w:ascii="Times New Roman" w:hAnsi="Times New Roman" w:cs="Times New Roman"/>
          <w:sz w:val="24"/>
          <w:szCs w:val="24"/>
        </w:rPr>
        <w:t>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21</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фхд</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фхд</w:t>
      </w:r>
      <w:proofErr w:type="spellEnd"/>
      <w:r w:rsidRPr="00E35C89">
        <w:rPr>
          <w:rFonts w:ascii="Times New Roman" w:hAnsi="Times New Roman" w:cs="Times New Roman"/>
          <w:sz w:val="24"/>
          <w:szCs w:val="24"/>
        </w:rPr>
        <w:t xml:space="preserve"> - количество учреждений Республики Мордовия, оказывающих (выполняющих) государственные услуги (работы), разместивших на официальном сайте для размещения </w:t>
      </w:r>
      <w:r w:rsidRPr="00E35C89">
        <w:rPr>
          <w:rFonts w:ascii="Times New Roman" w:hAnsi="Times New Roman" w:cs="Times New Roman"/>
          <w:sz w:val="24"/>
          <w:szCs w:val="24"/>
        </w:rPr>
        <w:lastRenderedPageBreak/>
        <w:t xml:space="preserve">информации о государственных и муниципальных учреждениях в информационно-телекоммуникационной сети "Интернет" (www.bus.gov.ru) план финансово-хозяйственной деятельности на отчетный финансовый год в соответствии с требованиями </w:t>
      </w:r>
      <w:hyperlink r:id="rId59"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2</w:t>
      </w:r>
      <w:r w:rsidRPr="00E35C89">
        <w:rPr>
          <w:rFonts w:ascii="Times New Roman" w:hAnsi="Times New Roman" w:cs="Times New Roman"/>
          <w:sz w:val="24"/>
          <w:szCs w:val="24"/>
        </w:rPr>
        <w:t xml:space="preserve"> - общее количество учреждений Республики Мордовия, оказывающих (выполняющих) государственные услуги (работы), которым в отчетном финансовом году был утвержден план финансово-хозяйственной деятельности.</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(п. 24 в ред. </w:t>
      </w:r>
      <w:hyperlink r:id="rId60"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25. Значение показателя "Доля государственных казенных учреждений Республики Мордовия, подведомственных ГРБС,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бюджетную смету на отчетный финансовый год" (Р</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Р</w:t>
      </w:r>
      <w:r w:rsidRPr="00E35C89">
        <w:rPr>
          <w:rFonts w:ascii="Times New Roman" w:hAnsi="Times New Roman" w:cs="Times New Roman"/>
          <w:sz w:val="24"/>
          <w:szCs w:val="24"/>
          <w:vertAlign w:val="subscript"/>
        </w:rPr>
        <w:t>22</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бс</w:t>
      </w:r>
      <w:proofErr w:type="spellEnd"/>
      <w:r w:rsidRPr="00E35C89">
        <w:rPr>
          <w:rFonts w:ascii="Times New Roman" w:hAnsi="Times New Roman" w:cs="Times New Roman"/>
          <w:sz w:val="24"/>
          <w:szCs w:val="24"/>
        </w:rPr>
        <w:t xml:space="preserve"> / Y</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бс</w:t>
      </w:r>
      <w:proofErr w:type="spellEnd"/>
      <w:r w:rsidRPr="00E35C89">
        <w:rPr>
          <w:rFonts w:ascii="Times New Roman" w:hAnsi="Times New Roman" w:cs="Times New Roman"/>
          <w:sz w:val="24"/>
          <w:szCs w:val="24"/>
        </w:rPr>
        <w:t xml:space="preserve"> - количество казенных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бюджетную смету на отчетный финансовый год и плановый период в соответствии с требованиями </w:t>
      </w:r>
      <w:hyperlink r:id="rId61"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w:t>
      </w:r>
      <w:r w:rsidRPr="00E35C89">
        <w:rPr>
          <w:rFonts w:ascii="Times New Roman" w:hAnsi="Times New Roman" w:cs="Times New Roman"/>
          <w:sz w:val="24"/>
          <w:szCs w:val="24"/>
          <w:vertAlign w:val="subscript"/>
        </w:rPr>
        <w:t>3</w:t>
      </w:r>
      <w:r w:rsidRPr="00E35C89">
        <w:rPr>
          <w:rFonts w:ascii="Times New Roman" w:hAnsi="Times New Roman" w:cs="Times New Roman"/>
          <w:sz w:val="24"/>
          <w:szCs w:val="24"/>
        </w:rPr>
        <w:t xml:space="preserve"> - общее количество казенных учреждений Республики Мордовия.</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(п. 25 в ред. </w:t>
      </w:r>
      <w:hyperlink r:id="rId62"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26. Значение показателя "Доля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отчеты о результатах деятельности </w:t>
      </w:r>
      <w:proofErr w:type="gramStart"/>
      <w:r w:rsidRPr="00E35C89">
        <w:rPr>
          <w:rFonts w:ascii="Times New Roman" w:hAnsi="Times New Roman" w:cs="Times New Roman"/>
          <w:sz w:val="24"/>
          <w:szCs w:val="24"/>
        </w:rPr>
        <w:t>и</w:t>
      </w:r>
      <w:proofErr w:type="gramEnd"/>
      <w:r w:rsidRPr="00E35C89">
        <w:rPr>
          <w:rFonts w:ascii="Times New Roman" w:hAnsi="Times New Roman" w:cs="Times New Roman"/>
          <w:sz w:val="24"/>
          <w:szCs w:val="24"/>
        </w:rPr>
        <w:t xml:space="preserve"> об использовании закрепленного за ними государственного имущества за отчетный финансовый год" (P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63"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23</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отч</w:t>
      </w:r>
      <w:proofErr w:type="spellEnd"/>
      <w:r w:rsidRPr="00E35C89">
        <w:rPr>
          <w:rFonts w:ascii="Times New Roman" w:hAnsi="Times New Roman" w:cs="Times New Roman"/>
          <w:sz w:val="24"/>
          <w:szCs w:val="24"/>
        </w:rPr>
        <w:t xml:space="preserve"> / Y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отч</w:t>
      </w:r>
      <w:proofErr w:type="spellEnd"/>
      <w:r w:rsidRPr="00E35C89">
        <w:rPr>
          <w:rFonts w:ascii="Times New Roman" w:hAnsi="Times New Roman" w:cs="Times New Roman"/>
          <w:sz w:val="24"/>
          <w:szCs w:val="24"/>
        </w:rPr>
        <w:t xml:space="preserve"> - количество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отчеты о результатах деятельности и об использовании закрепленного за ними государственного имущества за отчетный финансовый год в соответствии с требованиями </w:t>
      </w:r>
      <w:hyperlink r:id="rId64"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65"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lastRenderedPageBreak/>
        <w:t>Y - общее количество государственных учреждений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27. Значение показателя "Доля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баланс учреждения (</w:t>
      </w:r>
      <w:hyperlink r:id="rId66" w:history="1">
        <w:r w:rsidRPr="00E35C89">
          <w:rPr>
            <w:rFonts w:ascii="Times New Roman" w:hAnsi="Times New Roman" w:cs="Times New Roman"/>
            <w:sz w:val="24"/>
            <w:szCs w:val="24"/>
          </w:rPr>
          <w:t>формы 0503130</w:t>
        </w:r>
      </w:hyperlink>
      <w:r w:rsidRPr="00E35C89">
        <w:rPr>
          <w:rFonts w:ascii="Times New Roman" w:hAnsi="Times New Roman" w:cs="Times New Roman"/>
          <w:sz w:val="24"/>
          <w:szCs w:val="24"/>
        </w:rPr>
        <w:t xml:space="preserve">; </w:t>
      </w:r>
      <w:hyperlink r:id="rId67" w:history="1">
        <w:r w:rsidRPr="00E35C89">
          <w:rPr>
            <w:rFonts w:ascii="Times New Roman" w:hAnsi="Times New Roman" w:cs="Times New Roman"/>
            <w:sz w:val="24"/>
            <w:szCs w:val="24"/>
          </w:rPr>
          <w:t>0503730</w:t>
        </w:r>
      </w:hyperlink>
      <w:r w:rsidRPr="00E35C89">
        <w:rPr>
          <w:rFonts w:ascii="Times New Roman" w:hAnsi="Times New Roman" w:cs="Times New Roman"/>
          <w:sz w:val="24"/>
          <w:szCs w:val="24"/>
        </w:rPr>
        <w:t>) за отчетный финансовый год" (P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68"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24</w:t>
      </w:r>
      <w:r w:rsidRPr="00E35C89">
        <w:rPr>
          <w:rFonts w:ascii="Times New Roman" w:hAnsi="Times New Roman" w:cs="Times New Roman"/>
          <w:sz w:val="24"/>
          <w:szCs w:val="24"/>
        </w:rPr>
        <w:t xml:space="preserve"> = </w:t>
      </w: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бу</w:t>
      </w:r>
      <w:proofErr w:type="spellEnd"/>
      <w:r w:rsidRPr="00E35C89">
        <w:rPr>
          <w:rFonts w:ascii="Times New Roman" w:hAnsi="Times New Roman" w:cs="Times New Roman"/>
          <w:sz w:val="24"/>
          <w:szCs w:val="24"/>
        </w:rPr>
        <w:t xml:space="preserve"> / Y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proofErr w:type="gramStart"/>
      <w:r w:rsidRPr="00E35C89">
        <w:rPr>
          <w:rFonts w:ascii="Times New Roman" w:hAnsi="Times New Roman" w:cs="Times New Roman"/>
          <w:sz w:val="24"/>
          <w:szCs w:val="24"/>
        </w:rPr>
        <w:t>Y</w:t>
      </w:r>
      <w:proofErr w:type="gramEnd"/>
      <w:r w:rsidRPr="00E35C89">
        <w:rPr>
          <w:rFonts w:ascii="Times New Roman" w:hAnsi="Times New Roman" w:cs="Times New Roman"/>
          <w:sz w:val="24"/>
          <w:szCs w:val="24"/>
          <w:vertAlign w:val="subscript"/>
        </w:rPr>
        <w:t>бу</w:t>
      </w:r>
      <w:proofErr w:type="spellEnd"/>
      <w:r w:rsidRPr="00E35C89">
        <w:rPr>
          <w:rFonts w:ascii="Times New Roman" w:hAnsi="Times New Roman" w:cs="Times New Roman"/>
          <w:sz w:val="24"/>
          <w:szCs w:val="24"/>
        </w:rPr>
        <w:t xml:space="preserve"> - количество государственных учреждений Республики Мордовия, разместивших на официальном сайте для размещения информации о государственных и муниципальных учреждениях в информационно-телекоммуникационной сети "Интернет" (www.bus.gov.ru) баланс учреждения (</w:t>
      </w:r>
      <w:hyperlink r:id="rId69" w:history="1">
        <w:r w:rsidRPr="00E35C89">
          <w:rPr>
            <w:rFonts w:ascii="Times New Roman" w:hAnsi="Times New Roman" w:cs="Times New Roman"/>
            <w:sz w:val="24"/>
            <w:szCs w:val="24"/>
          </w:rPr>
          <w:t>формы 0503130</w:t>
        </w:r>
      </w:hyperlink>
      <w:r w:rsidRPr="00E35C89">
        <w:rPr>
          <w:rFonts w:ascii="Times New Roman" w:hAnsi="Times New Roman" w:cs="Times New Roman"/>
          <w:sz w:val="24"/>
          <w:szCs w:val="24"/>
        </w:rPr>
        <w:t xml:space="preserve">; </w:t>
      </w:r>
      <w:hyperlink r:id="rId70" w:history="1">
        <w:r w:rsidRPr="00E35C89">
          <w:rPr>
            <w:rFonts w:ascii="Times New Roman" w:hAnsi="Times New Roman" w:cs="Times New Roman"/>
            <w:sz w:val="24"/>
            <w:szCs w:val="24"/>
          </w:rPr>
          <w:t>0503730</w:t>
        </w:r>
      </w:hyperlink>
      <w:r w:rsidRPr="00E35C89">
        <w:rPr>
          <w:rFonts w:ascii="Times New Roman" w:hAnsi="Times New Roman" w:cs="Times New Roman"/>
          <w:sz w:val="24"/>
          <w:szCs w:val="24"/>
        </w:rPr>
        <w:t xml:space="preserve">) за отчетный финансовый год в соответствии с требованиями </w:t>
      </w:r>
      <w:hyperlink r:id="rId71" w:history="1">
        <w:r w:rsidRPr="00E35C89">
          <w:rPr>
            <w:rFonts w:ascii="Times New Roman" w:hAnsi="Times New Roman" w:cs="Times New Roman"/>
            <w:sz w:val="24"/>
            <w:szCs w:val="24"/>
          </w:rPr>
          <w:t>Порядка</w:t>
        </w:r>
      </w:hyperlink>
      <w:r w:rsidRPr="00E35C89">
        <w:rPr>
          <w:rFonts w:ascii="Times New Roman" w:hAnsi="Times New Roman" w:cs="Times New Roman"/>
          <w:sz w:val="24"/>
          <w:szCs w:val="24"/>
        </w:rPr>
        <w:t xml:space="preserve">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N 86н;</w:t>
      </w:r>
    </w:p>
    <w:p w:rsidR="00394C57" w:rsidRPr="00E35C89" w:rsidRDefault="00394C57">
      <w:pPr>
        <w:pStyle w:val="ConsPlusNormal"/>
        <w:jc w:val="both"/>
        <w:rPr>
          <w:rFonts w:ascii="Times New Roman" w:hAnsi="Times New Roman" w:cs="Times New Roman"/>
          <w:sz w:val="24"/>
          <w:szCs w:val="24"/>
        </w:rPr>
      </w:pPr>
      <w:r w:rsidRPr="00E35C89">
        <w:rPr>
          <w:rFonts w:ascii="Times New Roman" w:hAnsi="Times New Roman" w:cs="Times New Roman"/>
          <w:sz w:val="24"/>
          <w:szCs w:val="24"/>
        </w:rPr>
        <w:t xml:space="preserve">(в ред. </w:t>
      </w:r>
      <w:hyperlink r:id="rId72" w:history="1">
        <w:r w:rsidRPr="00E35C89">
          <w:rPr>
            <w:rFonts w:ascii="Times New Roman" w:hAnsi="Times New Roman" w:cs="Times New Roman"/>
            <w:sz w:val="24"/>
            <w:szCs w:val="24"/>
          </w:rPr>
          <w:t>постановления</w:t>
        </w:r>
      </w:hyperlink>
      <w:r w:rsidRPr="00E35C89">
        <w:rPr>
          <w:rFonts w:ascii="Times New Roman" w:hAnsi="Times New Roman" w:cs="Times New Roman"/>
          <w:sz w:val="24"/>
          <w:szCs w:val="24"/>
        </w:rPr>
        <w:t xml:space="preserve"> Правительства РМ от 23.04.2018 N 253)</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Y - общее количество государственных учреждений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28. Значение показателя "Утверждение нормативных правовых актов в области финансового менеджмента" (P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определяется по формуле: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center"/>
        <w:rPr>
          <w:rFonts w:ascii="Times New Roman" w:hAnsi="Times New Roman" w:cs="Times New Roman"/>
          <w:sz w:val="24"/>
          <w:szCs w:val="24"/>
        </w:rPr>
      </w:pPr>
      <w:r w:rsidRPr="00E35C89">
        <w:rPr>
          <w:rFonts w:ascii="Times New Roman" w:hAnsi="Times New Roman" w:cs="Times New Roman"/>
          <w:sz w:val="24"/>
          <w:szCs w:val="24"/>
        </w:rPr>
        <w:t>P</w:t>
      </w:r>
      <w:r w:rsidRPr="00E35C89">
        <w:rPr>
          <w:rFonts w:ascii="Times New Roman" w:hAnsi="Times New Roman" w:cs="Times New Roman"/>
          <w:sz w:val="24"/>
          <w:szCs w:val="24"/>
          <w:vertAlign w:val="subscript"/>
        </w:rPr>
        <w:t>25</w:t>
      </w:r>
      <w:r w:rsidRPr="00E35C89">
        <w:rPr>
          <w:rFonts w:ascii="Times New Roman" w:hAnsi="Times New Roman" w:cs="Times New Roman"/>
          <w:sz w:val="24"/>
          <w:szCs w:val="24"/>
        </w:rPr>
        <w:t xml:space="preserve"> = </w:t>
      </w:r>
      <w:proofErr w:type="spellStart"/>
      <w:r w:rsidRPr="00E35C89">
        <w:rPr>
          <w:rFonts w:ascii="Times New Roman" w:hAnsi="Times New Roman" w:cs="Times New Roman"/>
          <w:sz w:val="24"/>
          <w:szCs w:val="24"/>
        </w:rPr>
        <w:t>Q</w:t>
      </w:r>
      <w:r w:rsidRPr="00E35C89">
        <w:rPr>
          <w:rFonts w:ascii="Times New Roman" w:hAnsi="Times New Roman" w:cs="Times New Roman"/>
          <w:sz w:val="24"/>
          <w:szCs w:val="24"/>
          <w:vertAlign w:val="subscript"/>
        </w:rPr>
        <w:t>n</w:t>
      </w:r>
      <w:proofErr w:type="spellEnd"/>
      <w:r w:rsidRPr="00E35C89">
        <w:rPr>
          <w:rFonts w:ascii="Times New Roman" w:hAnsi="Times New Roman" w:cs="Times New Roman"/>
          <w:sz w:val="24"/>
          <w:szCs w:val="24"/>
        </w:rPr>
        <w:t xml:space="preserve"> / Q x 100, где</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ind w:firstLine="540"/>
        <w:jc w:val="both"/>
        <w:rPr>
          <w:rFonts w:ascii="Times New Roman" w:hAnsi="Times New Roman" w:cs="Times New Roman"/>
          <w:sz w:val="24"/>
          <w:szCs w:val="24"/>
        </w:rPr>
      </w:pPr>
      <w:proofErr w:type="spellStart"/>
      <w:r w:rsidRPr="00E35C89">
        <w:rPr>
          <w:rFonts w:ascii="Times New Roman" w:hAnsi="Times New Roman" w:cs="Times New Roman"/>
          <w:sz w:val="24"/>
          <w:szCs w:val="24"/>
        </w:rPr>
        <w:t>Q</w:t>
      </w:r>
      <w:r w:rsidRPr="00E35C89">
        <w:rPr>
          <w:rFonts w:ascii="Times New Roman" w:hAnsi="Times New Roman" w:cs="Times New Roman"/>
          <w:sz w:val="24"/>
          <w:szCs w:val="24"/>
          <w:vertAlign w:val="subscript"/>
        </w:rPr>
        <w:t>n</w:t>
      </w:r>
      <w:proofErr w:type="spellEnd"/>
      <w:r w:rsidRPr="00E35C89">
        <w:rPr>
          <w:rFonts w:ascii="Times New Roman" w:hAnsi="Times New Roman" w:cs="Times New Roman"/>
          <w:sz w:val="24"/>
          <w:szCs w:val="24"/>
        </w:rPr>
        <w:t xml:space="preserve"> - количество утвержденных ГРБС нормативных правовых актов, указанных в таблице </w:t>
      </w:r>
      <w:hyperlink w:anchor="P71" w:history="1">
        <w:r w:rsidRPr="00E35C89">
          <w:rPr>
            <w:rFonts w:ascii="Times New Roman" w:hAnsi="Times New Roman" w:cs="Times New Roman"/>
            <w:sz w:val="24"/>
            <w:szCs w:val="24"/>
          </w:rPr>
          <w:t>приложения 1</w:t>
        </w:r>
      </w:hyperlink>
      <w:r w:rsidRPr="00E35C89">
        <w:rPr>
          <w:rFonts w:ascii="Times New Roman" w:hAnsi="Times New Roman" w:cs="Times New Roman"/>
          <w:sz w:val="24"/>
          <w:szCs w:val="24"/>
        </w:rPr>
        <w:t xml:space="preserve"> к Положению об организации проведения мониторинга качества финансового менеджмента, осуществляемого главными распорядителями бюджетных средств республиканского бюджета Республики Мордовия;</w:t>
      </w:r>
    </w:p>
    <w:p w:rsidR="00394C57" w:rsidRPr="00E35C89" w:rsidRDefault="00394C57">
      <w:pPr>
        <w:pStyle w:val="ConsPlusNormal"/>
        <w:spacing w:before="220"/>
        <w:ind w:firstLine="540"/>
        <w:jc w:val="both"/>
        <w:rPr>
          <w:rFonts w:ascii="Times New Roman" w:hAnsi="Times New Roman" w:cs="Times New Roman"/>
          <w:sz w:val="24"/>
          <w:szCs w:val="24"/>
        </w:rPr>
      </w:pPr>
      <w:r w:rsidRPr="00E35C89">
        <w:rPr>
          <w:rFonts w:ascii="Times New Roman" w:hAnsi="Times New Roman" w:cs="Times New Roman"/>
          <w:sz w:val="24"/>
          <w:szCs w:val="24"/>
        </w:rPr>
        <w:t xml:space="preserve">Q - количество нормативных правовых актов, указанных в таблице </w:t>
      </w:r>
      <w:hyperlink w:anchor="P71" w:history="1">
        <w:r w:rsidRPr="00E35C89">
          <w:rPr>
            <w:rFonts w:ascii="Times New Roman" w:hAnsi="Times New Roman" w:cs="Times New Roman"/>
            <w:sz w:val="24"/>
            <w:szCs w:val="24"/>
          </w:rPr>
          <w:t>приложения 1</w:t>
        </w:r>
      </w:hyperlink>
      <w:r w:rsidRPr="00E35C89">
        <w:rPr>
          <w:rFonts w:ascii="Times New Roman" w:hAnsi="Times New Roman" w:cs="Times New Roman"/>
          <w:sz w:val="24"/>
          <w:szCs w:val="24"/>
        </w:rPr>
        <w:t xml:space="preserve"> к Положению об организации проведения мониторинга качества финансового менеджмента, осуществляемого главными распорядителями бюджетных средств республиканского бюджета Республики Мордовия, которые должны быть утверждены ГРБС.</w:t>
      </w: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jc w:val="both"/>
        <w:rPr>
          <w:rFonts w:ascii="Times New Roman" w:hAnsi="Times New Roman" w:cs="Times New Roman"/>
          <w:sz w:val="24"/>
          <w:szCs w:val="24"/>
        </w:rPr>
      </w:pPr>
    </w:p>
    <w:p w:rsidR="00394C57" w:rsidRPr="00E35C89" w:rsidRDefault="00394C57">
      <w:pPr>
        <w:pStyle w:val="ConsPlusNormal"/>
        <w:pBdr>
          <w:top w:val="single" w:sz="6" w:space="0" w:color="auto"/>
        </w:pBdr>
        <w:spacing w:before="100" w:after="100"/>
        <w:jc w:val="both"/>
        <w:rPr>
          <w:rFonts w:ascii="Times New Roman" w:hAnsi="Times New Roman" w:cs="Times New Roman"/>
          <w:sz w:val="24"/>
          <w:szCs w:val="24"/>
        </w:rPr>
      </w:pPr>
    </w:p>
    <w:p w:rsidR="007621AC" w:rsidRPr="00E35C89" w:rsidRDefault="007621AC">
      <w:pPr>
        <w:rPr>
          <w:rFonts w:ascii="Times New Roman" w:hAnsi="Times New Roman" w:cs="Times New Roman"/>
          <w:sz w:val="24"/>
          <w:szCs w:val="24"/>
        </w:rPr>
      </w:pPr>
    </w:p>
    <w:sectPr w:rsidR="007621AC" w:rsidRPr="00E35C89" w:rsidSect="00BC7A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57"/>
    <w:rsid w:val="00394C57"/>
    <w:rsid w:val="007621AC"/>
    <w:rsid w:val="00E3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C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4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4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4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4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4C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4D6324D948EA4055B784BDBE9C8123903D5FB4C78F8FD21ADAE953FDFF5FC7AB2160227793E307AD93217607n90FM" TargetMode="External"/><Relationship Id="rId18" Type="http://schemas.openxmlformats.org/officeDocument/2006/relationships/hyperlink" Target="consultantplus://offline/ref=804D6324D948EA4055B784BDBE9C8123903D52B7C6888FD21ADAE953FDFF5FC7B921382E7699F40EA886772742C3EE71EDE27CB6427F8517nF08M" TargetMode="External"/><Relationship Id="rId26" Type="http://schemas.openxmlformats.org/officeDocument/2006/relationships/hyperlink" Target="consultantplus://offline/ref=804D6324D948EA4055B79AB0A8F0DC2F973709B9C88A84814F85B20EAAF65590FE6E616C3296FC07AE8D27720DC2B234B0F17DBD427D8608F32E18nA00M" TargetMode="External"/><Relationship Id="rId39" Type="http://schemas.openxmlformats.org/officeDocument/2006/relationships/hyperlink" Target="consultantplus://offline/ref=804D6324D948EA4055B784BDBE9C8123903D52B4CB8C8FD21ADAE953FDFF5FC7B921382E769BFA02A886772742C3EE71EDE27CB6427F8517nF08M" TargetMode="External"/><Relationship Id="rId21" Type="http://schemas.openxmlformats.org/officeDocument/2006/relationships/hyperlink" Target="consultantplus://offline/ref=804D6324D948EA4055B79AB0A8F0DC2F973709B9C88A84814F85B20EAAF65590FE6E616C3296FC07AE8D22740DC2B234B0F17DBD427D8608F32E18nA00M" TargetMode="External"/><Relationship Id="rId34" Type="http://schemas.openxmlformats.org/officeDocument/2006/relationships/hyperlink" Target="consultantplus://offline/ref=804D6324D948EA4055B79AB0A8F0DC2F973709B9C78A87824685B20EAAF65590FE6E616C3296FC07AE8D2A760DC2B234B0F17DBD427D8608F32E18nA00M" TargetMode="External"/><Relationship Id="rId42" Type="http://schemas.openxmlformats.org/officeDocument/2006/relationships/hyperlink" Target="consultantplus://offline/ref=804D6324D948EA4055B79AB0A8F0DC2F973709B9C78A87824685B20EAAF65590FE6E616C3296FC07AE8D2A730DC2B234B0F17DBD427D8608F32E18nA00M" TargetMode="External"/><Relationship Id="rId47" Type="http://schemas.openxmlformats.org/officeDocument/2006/relationships/hyperlink" Target="consultantplus://offline/ref=804D6324D948EA4055B784BDBE9C8123903D52B7C6888FD21ADAE953FDFF5FC7B921382E7F9EFC0CFADC67230B97EB6EE5FF62B75C7Cn80CM" TargetMode="External"/><Relationship Id="rId50" Type="http://schemas.openxmlformats.org/officeDocument/2006/relationships/hyperlink" Target="consultantplus://offline/ref=804D6324D948EA4055B784BDBE9C8123903D52B7C6888FD21ADAE953FDFF5FC7B921382E7698FD06AF86772742C3EE71EDE27CB6427F8517nF08M" TargetMode="External"/><Relationship Id="rId55" Type="http://schemas.openxmlformats.org/officeDocument/2006/relationships/hyperlink" Target="consultantplus://offline/ref=804D6324D948EA4055B79AB0A8F0DC2F973709B9C78A87824685B20EAAF65590FE6E616C3296FC07AE8C23720DC2B234B0F17DBD427D8608F32E18nA00M" TargetMode="External"/><Relationship Id="rId63" Type="http://schemas.openxmlformats.org/officeDocument/2006/relationships/hyperlink" Target="consultantplus://offline/ref=804D6324D948EA4055B79AB0A8F0DC2F973709B9C78A87824685B20EAAF65590FE6E616C3296FC07AE8C227F0DC2B234B0F17DBD427D8608F32E18nA00M" TargetMode="External"/><Relationship Id="rId68" Type="http://schemas.openxmlformats.org/officeDocument/2006/relationships/hyperlink" Target="consultantplus://offline/ref=804D6324D948EA4055B79AB0A8F0DC2F973709B9C78A87824685B20EAAF65590FE6E616C3296FC07AE8C21740DC2B234B0F17DBD427D8608F32E18nA00M" TargetMode="External"/><Relationship Id="rId7" Type="http://schemas.openxmlformats.org/officeDocument/2006/relationships/hyperlink" Target="consultantplus://offline/ref=804D6324D948EA4055B79AB0A8F0DC2F973709B9C78A87824685B20EAAF65590FE6E616C3296FC07AE8D24760DC2B234B0F17DBD427D8608F32E18nA00M" TargetMode="External"/><Relationship Id="rId71" Type="http://schemas.openxmlformats.org/officeDocument/2006/relationships/hyperlink" Target="consultantplus://offline/ref=804D6324D948EA4055B784BDBE9C8123913C55B4CF8D8FD21ADAE953FDFF5FC7B921382E769BFD07A786772742C3EE71EDE27CB6427F8517nF08M" TargetMode="External"/><Relationship Id="rId2" Type="http://schemas.microsoft.com/office/2007/relationships/stylesWithEffects" Target="stylesWithEffects.xml"/><Relationship Id="rId16" Type="http://schemas.openxmlformats.org/officeDocument/2006/relationships/hyperlink" Target="consultantplus://offline/ref=804D6324D948EA4055B784BDBE9C8123903D52B7C6888FD21ADAE953FDFF5FC7B921382E7698FD05A986772742C3EE71EDE27CB6427F8517nF08M" TargetMode="External"/><Relationship Id="rId29" Type="http://schemas.openxmlformats.org/officeDocument/2006/relationships/image" Target="media/image2.wmf"/><Relationship Id="rId11" Type="http://schemas.openxmlformats.org/officeDocument/2006/relationships/hyperlink" Target="consultantplus://offline/ref=804D6324D948EA4055B79AB0A8F0DC2F973709B9C78A87824685B20EAAF65590FE6E616C3296FC07AE8D24770DC2B234B0F17DBD427D8608F32E18nA00M" TargetMode="External"/><Relationship Id="rId24" Type="http://schemas.openxmlformats.org/officeDocument/2006/relationships/hyperlink" Target="consultantplus://offline/ref=804D6324D948EA4055B79AB0A8F0DC2F973709B9C88A84814F85B20EAAF65590FE6E616C3296FC07AE8D27750DC2B234B0F17DBD427D8608F32E18nA00M" TargetMode="External"/><Relationship Id="rId32" Type="http://schemas.openxmlformats.org/officeDocument/2006/relationships/hyperlink" Target="consultantplus://offline/ref=804D6324D948EA4055B79AB0A8F0DC2F973709B9C78A87824685B20EAAF65590FE6E616C3296FC07AE8D2B7F0DC2B234B0F17DBD427D8608F32E18nA00M" TargetMode="External"/><Relationship Id="rId37" Type="http://schemas.openxmlformats.org/officeDocument/2006/relationships/hyperlink" Target="consultantplus://offline/ref=804D6324D948EA4055B79AB0A8F0DC2F973709B9C78A87824685B20EAAF65590FE6E616C3296FC07AE8D2A750DC2B234B0F17DBD427D8608F32E18nA00M" TargetMode="External"/><Relationship Id="rId40" Type="http://schemas.openxmlformats.org/officeDocument/2006/relationships/hyperlink" Target="consultantplus://offline/ref=804D6324D948EA4055B79AB0A8F0DC2F973709B9C78A87824685B20EAAF65590FE6E616C3296FC07AE8D2A720DC2B234B0F17DBD427D8608F32E18nA00M" TargetMode="External"/><Relationship Id="rId45" Type="http://schemas.openxmlformats.org/officeDocument/2006/relationships/image" Target="media/image4.wmf"/><Relationship Id="rId53" Type="http://schemas.openxmlformats.org/officeDocument/2006/relationships/hyperlink" Target="consultantplus://offline/ref=804D6324D948EA4055B784BDBE9C8123903D52B7C6888FD21ADAE953FDFF5FC7B921382C7F9DF50CFADC67230B97EB6EE5FF62B75C7Cn80CM" TargetMode="External"/><Relationship Id="rId58" Type="http://schemas.openxmlformats.org/officeDocument/2006/relationships/hyperlink" Target="consultantplus://offline/ref=804D6324D948EA4055B79AB0A8F0DC2F973709B9C78A87824685B20EAAF65590FE6E616C3296FC07AE8C23730DC2B234B0F17DBD427D8608F32E18nA00M" TargetMode="External"/><Relationship Id="rId66" Type="http://schemas.openxmlformats.org/officeDocument/2006/relationships/hyperlink" Target="consultantplus://offline/ref=804D6324D948EA4055B784BDBE9C8123903D52B7C6888FD21ADAE953FDFF5FC7B921382E7E9DF50CFADC67230B97EB6EE5FF62B75C7Cn80CM" TargetMode="External"/><Relationship Id="rId74" Type="http://schemas.openxmlformats.org/officeDocument/2006/relationships/theme" Target="theme/theme1.xml"/><Relationship Id="rId5" Type="http://schemas.openxmlformats.org/officeDocument/2006/relationships/hyperlink" Target="consultantplus://offline/ref=804D6324D948EA4055B79AB0A8F0DC2F973709B9C98B81864085B20EAAF65590FE6E616C3296FC07AE8D23730DC2B234B0F17DBD427D8608F32E18nA00M" TargetMode="External"/><Relationship Id="rId15" Type="http://schemas.openxmlformats.org/officeDocument/2006/relationships/hyperlink" Target="consultantplus://offline/ref=804D6324D948EA4055B784BDBE9C8123903D52B7C6888FD21ADAE953FDFF5FC7B921382C7F9DFB0CFADC67230B97EB6EE5FF62B75C7Cn80CM" TargetMode="External"/><Relationship Id="rId23" Type="http://schemas.openxmlformats.org/officeDocument/2006/relationships/hyperlink" Target="consultantplus://offline/ref=804D6324D948EA4055B79AB0A8F0DC2F973709B9C78A87824685B20EAAF65590FE6E616C3296FC07AE8D24730DC2B234B0F17DBD427D8608F32E18nA00M" TargetMode="External"/><Relationship Id="rId28" Type="http://schemas.openxmlformats.org/officeDocument/2006/relationships/image" Target="media/image1.wmf"/><Relationship Id="rId36" Type="http://schemas.openxmlformats.org/officeDocument/2006/relationships/hyperlink" Target="consultantplus://offline/ref=804D6324D948EA4055B79AB0A8F0DC2F973709B9C78A87824685B20EAAF65590FE6E616C3296FC07AE8D2A740DC2B234B0F17DBD427D8608F32E18nA00M" TargetMode="External"/><Relationship Id="rId49" Type="http://schemas.openxmlformats.org/officeDocument/2006/relationships/hyperlink" Target="consultantplus://offline/ref=804D6324D948EA4055B79AB0A8F0DC2F973709B9C78A87824685B20EAAF65590FE6E616C3296FC07AE8C23750DC2B234B0F17DBD427D8608F32E18nA00M" TargetMode="External"/><Relationship Id="rId57" Type="http://schemas.openxmlformats.org/officeDocument/2006/relationships/hyperlink" Target="consultantplus://offline/ref=804D6324D948EA4055B79AB0A8F0DC2F973709B9C88C85814485B20EAAF65590FE6E616C3296FC07AE8D207E0DC2B234B0F17DBD427D8608F32E18nA00M" TargetMode="External"/><Relationship Id="rId61" Type="http://schemas.openxmlformats.org/officeDocument/2006/relationships/hyperlink" Target="consultantplus://offline/ref=804D6324D948EA4055B784BDBE9C8123913C55B4CF8D8FD21ADAE953FDFF5FC7B921382E769BFD07A786772742C3EE71EDE27CB6427F8517nF08M" TargetMode="External"/><Relationship Id="rId10" Type="http://schemas.openxmlformats.org/officeDocument/2006/relationships/hyperlink" Target="consultantplus://offline/ref=804D6324D948EA4055B79AB0A8F0DC2F973709B9C88A84814F85B20EAAF65590FE6E616C3296FC07AE8D23700DC2B234B0F17DBD427D8608F32E18nA00M" TargetMode="External"/><Relationship Id="rId19" Type="http://schemas.openxmlformats.org/officeDocument/2006/relationships/hyperlink" Target="consultantplus://offline/ref=804D6324D948EA4055B79AB0A8F0DC2F973709B9C88A84814F85B20EAAF65590FE6E616C3296FC07AE8D23710DC2B234B0F17DBD427D8608F32E18nA00M" TargetMode="External"/><Relationship Id="rId31" Type="http://schemas.openxmlformats.org/officeDocument/2006/relationships/hyperlink" Target="consultantplus://offline/ref=804D6324D948EA4055B79AB0A8F0DC2F973709B9C78A87824685B20EAAF65590FE6E616C3296FC07AE8D2B7E0DC2B234B0F17DBD427D8608F32E18nA00M" TargetMode="External"/><Relationship Id="rId44" Type="http://schemas.openxmlformats.org/officeDocument/2006/relationships/image" Target="media/image3.wmf"/><Relationship Id="rId52" Type="http://schemas.openxmlformats.org/officeDocument/2006/relationships/hyperlink" Target="consultantplus://offline/ref=804D6324D948EA4055B784BDBE9C8123903D52B7C6888FD21ADAE953FDFF5FC7B921382C7F9DF50CFADC67230B97EB6EE5FF62B75C7Cn80CM" TargetMode="External"/><Relationship Id="rId60" Type="http://schemas.openxmlformats.org/officeDocument/2006/relationships/hyperlink" Target="consultantplus://offline/ref=804D6324D948EA4055B79AB0A8F0DC2F973709B9C78A87824685B20EAAF65590FE6E616C3296FC07AE8C22760DC2B234B0F17DBD427D8608F32E18nA00M" TargetMode="External"/><Relationship Id="rId65" Type="http://schemas.openxmlformats.org/officeDocument/2006/relationships/hyperlink" Target="consultantplus://offline/ref=804D6324D948EA4055B79AB0A8F0DC2F973709B9C78A87824685B20EAAF65590FE6E616C3296FC07AE8C21760DC2B234B0F17DBD427D8608F32E18nA00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4D6324D948EA4055B79AB0A8F0DC2F973709B9C98B81864085B20EAAF65590FE6E616C3296FC07AE8D237E0DC2B234B0F17DBD427D8608F32E18nA00M" TargetMode="External"/><Relationship Id="rId14" Type="http://schemas.openxmlformats.org/officeDocument/2006/relationships/hyperlink" Target="consultantplus://offline/ref=804D6324D948EA4055B784BDBE9C8123903D52B7C6888FD21ADAE953FDFF5FC7B921382E7698FD06AF86772742C3EE71EDE27CB6427F8517nF08M" TargetMode="External"/><Relationship Id="rId22" Type="http://schemas.openxmlformats.org/officeDocument/2006/relationships/hyperlink" Target="consultantplus://offline/ref=804D6324D948EA4055B79AB0A8F0DC2F973709B9C78A87824685B20EAAF65590FE6E616C3296FC07AE8D24720DC2B234B0F17DBD427D8608F32E18nA00M" TargetMode="External"/><Relationship Id="rId27" Type="http://schemas.openxmlformats.org/officeDocument/2006/relationships/hyperlink" Target="consultantplus://offline/ref=804D6324D948EA4055B79AB0A8F0DC2F973709B9C78A87824685B20EAAF65590FE6E616C3296FC07AE8D24710DC2B234B0F17DBD427D8608F32E18nA00M" TargetMode="External"/><Relationship Id="rId30" Type="http://schemas.openxmlformats.org/officeDocument/2006/relationships/hyperlink" Target="consultantplus://offline/ref=804D6324D948EA4055B79AB0A8F0DC2F973709B9C78A87824685B20EAAF65590FE6E616C3296FC07AE8D247F0DC2B234B0F17DBD427D8608F32E18nA00M" TargetMode="External"/><Relationship Id="rId35" Type="http://schemas.openxmlformats.org/officeDocument/2006/relationships/hyperlink" Target="consultantplus://offline/ref=804D6324D948EA4055B79AB0A8F0DC2F973709B9C78A87824685B20EAAF65590FE6E616C3296FC07AE8D2A770DC2B234B0F17DBD427D8608F32E18nA00M" TargetMode="External"/><Relationship Id="rId43" Type="http://schemas.openxmlformats.org/officeDocument/2006/relationships/hyperlink" Target="consultantplus://offline/ref=804D6324D948EA4055B79AB0A8F0DC2F973709B9C78A87824685B20EAAF65590FE6E616C3296FC07AE8D2A710DC2B234B0F17DBD427D8608F32E18nA00M" TargetMode="External"/><Relationship Id="rId48" Type="http://schemas.openxmlformats.org/officeDocument/2006/relationships/hyperlink" Target="consultantplus://offline/ref=804D6324D948EA4055B79AB0A8F0DC2F973709B9C78A87824685B20EAAF65590FE6E616C3296FC07AE8D2A7E0DC2B234B0F17DBD427D8608F32E18nA00M" TargetMode="External"/><Relationship Id="rId56" Type="http://schemas.openxmlformats.org/officeDocument/2006/relationships/hyperlink" Target="consultantplus://offline/ref=804D6324D948EA4055B784BDBE9C8123913C55B4CF8D8FD21ADAE953FDFF5FC7B921382E769BFD07A786772742C3EE71EDE27CB6427F8517nF08M" TargetMode="External"/><Relationship Id="rId64" Type="http://schemas.openxmlformats.org/officeDocument/2006/relationships/hyperlink" Target="consultantplus://offline/ref=804D6324D948EA4055B784BDBE9C8123913C55B4CF8D8FD21ADAE953FDFF5FC7B921382E769BFD07A786772742C3EE71EDE27CB6427F8517nF08M" TargetMode="External"/><Relationship Id="rId69" Type="http://schemas.openxmlformats.org/officeDocument/2006/relationships/hyperlink" Target="consultantplus://offline/ref=804D6324D948EA4055B784BDBE9C8123903D52B7C6888FD21ADAE953FDFF5FC7B921382E7E9DF50CFADC67230B97EB6EE5FF62B75C7Cn80CM" TargetMode="External"/><Relationship Id="rId8" Type="http://schemas.openxmlformats.org/officeDocument/2006/relationships/hyperlink" Target="consultantplus://offline/ref=804D6324D948EA4055B79AB0A8F0DC2F973709B9C98B81864085B20EAAF65590FE6E616C3296FC07AE8D23700DC2B234B0F17DBD427D8608F32E18nA00M" TargetMode="External"/><Relationship Id="rId51" Type="http://schemas.openxmlformats.org/officeDocument/2006/relationships/hyperlink" Target="consultantplus://offline/ref=804D6324D948EA4055B784BDBE9C8123903D52B7C6888FD21ADAE953FDFF5FC7B921382C7F9DFB0CFADC67230B97EB6EE5FF62B75C7Cn80CM" TargetMode="External"/><Relationship Id="rId72" Type="http://schemas.openxmlformats.org/officeDocument/2006/relationships/hyperlink" Target="consultantplus://offline/ref=804D6324D948EA4055B79AB0A8F0DC2F973709B9C78A87824685B20EAAF65590FE6E616C3296FC07AE8C21750DC2B234B0F17DBD427D8608F32E18nA00M" TargetMode="External"/><Relationship Id="rId3" Type="http://schemas.openxmlformats.org/officeDocument/2006/relationships/settings" Target="settings.xml"/><Relationship Id="rId12" Type="http://schemas.openxmlformats.org/officeDocument/2006/relationships/hyperlink" Target="consultantplus://offline/ref=804D6324D948EA4055B79AB0A8F0DC2F973709B9C78A87824685B20EAAF65590FE6E616C3296FC07AE8D24740DC2B234B0F17DBD427D8608F32E18nA00M" TargetMode="External"/><Relationship Id="rId17" Type="http://schemas.openxmlformats.org/officeDocument/2006/relationships/hyperlink" Target="consultantplus://offline/ref=804D6324D948EA4055B784BDBE9C8123903D52B7C6888FD21ADAE953FDFF5FC7B921382C7F9DF50CFADC67230B97EB6EE5FF62B75C7Cn80CM" TargetMode="External"/><Relationship Id="rId25" Type="http://schemas.openxmlformats.org/officeDocument/2006/relationships/hyperlink" Target="consultantplus://offline/ref=804D6324D948EA4055B79AB0A8F0DC2F973709B9C98B81864085B20EAAF65590FE6E616C3296FC07AE8D22760DC2B234B0F17DBD427D8608F32E18nA00M" TargetMode="External"/><Relationship Id="rId33" Type="http://schemas.openxmlformats.org/officeDocument/2006/relationships/hyperlink" Target="consultantplus://offline/ref=804D6324D948EA4055B79AB0A8F0DC2F973709B9C78A87824685B20EAAF65590FE6E616C3296FC07AE8D2B7F0DC2B234B0F17DBD427D8608F32E18nA00M" TargetMode="External"/><Relationship Id="rId38" Type="http://schemas.openxmlformats.org/officeDocument/2006/relationships/hyperlink" Target="consultantplus://offline/ref=804D6324D948EA4055B784BDBE9C8123903D52B7C6888FD21ADAE953FDFF5FC7B921382E7E9DF50CFADC67230B97EB6EE5FF62B75C7Cn80CM" TargetMode="External"/><Relationship Id="rId46" Type="http://schemas.openxmlformats.org/officeDocument/2006/relationships/hyperlink" Target="consultantplus://offline/ref=804D6324D948EA4055B784BDBE9C8123903D52B7C6888FD21ADAE953FDFF5FC7B921382E7F93F90CFADC67230B97EB6EE5FF62B75C7Cn80CM" TargetMode="External"/><Relationship Id="rId59" Type="http://schemas.openxmlformats.org/officeDocument/2006/relationships/hyperlink" Target="consultantplus://offline/ref=804D6324D948EA4055B784BDBE9C8123913C55B4CF8D8FD21ADAE953FDFF5FC7B921382E769BFD07A786772742C3EE71EDE27CB6427F8517nF08M" TargetMode="External"/><Relationship Id="rId67" Type="http://schemas.openxmlformats.org/officeDocument/2006/relationships/hyperlink" Target="consultantplus://offline/ref=804D6324D948EA4055B784BDBE9C8123903D52B4CB8C8FD21ADAE953FDFF5FC7B921382E769BFA02A886772742C3EE71EDE27CB6427F8517nF08M" TargetMode="External"/><Relationship Id="rId20" Type="http://schemas.openxmlformats.org/officeDocument/2006/relationships/hyperlink" Target="consultantplus://offline/ref=804D6324D948EA4055B79AB0A8F0DC2F973709B9C78A87824685B20EAAF65590FE6E616C3296FC07AE8D24750DC2B234B0F17DBD427D8608F32E18nA00M" TargetMode="External"/><Relationship Id="rId41" Type="http://schemas.openxmlformats.org/officeDocument/2006/relationships/hyperlink" Target="consultantplus://offline/ref=804D6324D948EA4055B79AB0A8F0DC2F973709B9C88C87844385B20EAAF65590FE6E616C3296FC07AE8D22740DC2B234B0F17DBD427D8608F32E18nA00M" TargetMode="External"/><Relationship Id="rId54" Type="http://schemas.openxmlformats.org/officeDocument/2006/relationships/hyperlink" Target="consultantplus://offline/ref=804D6324D948EA4055B784BDBE9C8123903D52B7C6888FD21ADAE953FDFF5FC7B921382E7698FD05A986772742C3EE71EDE27CB6427F8517nF08M" TargetMode="External"/><Relationship Id="rId62" Type="http://schemas.openxmlformats.org/officeDocument/2006/relationships/hyperlink" Target="consultantplus://offline/ref=804D6324D948EA4055B79AB0A8F0DC2F973709B9C78A87824685B20EAAF65590FE6E616C3296FC07AE8C22720DC2B234B0F17DBD427D8608F32E18nA00M" TargetMode="External"/><Relationship Id="rId70" Type="http://schemas.openxmlformats.org/officeDocument/2006/relationships/hyperlink" Target="consultantplus://offline/ref=804D6324D948EA4055B784BDBE9C8123903D52B4CB8C8FD21ADAE953FDFF5FC7B921382E769BFA02A886772742C3EE71EDE27CB6427F8517nF08M" TargetMode="External"/><Relationship Id="rId1" Type="http://schemas.openxmlformats.org/officeDocument/2006/relationships/styles" Target="styles.xml"/><Relationship Id="rId6" Type="http://schemas.openxmlformats.org/officeDocument/2006/relationships/hyperlink" Target="consultantplus://offline/ref=804D6324D948EA4055B79AB0A8F0DC2F973709B9C88A84814F85B20EAAF65590FE6E616C3296FC07AE8D23730DC2B234B0F17DBD427D8608F32E18nA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6760</Words>
  <Characters>38535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С.М.</dc:creator>
  <cp:lastModifiedBy>Борискина С.М.</cp:lastModifiedBy>
  <cp:revision>2</cp:revision>
  <dcterms:created xsi:type="dcterms:W3CDTF">2019-03-18T12:52:00Z</dcterms:created>
  <dcterms:modified xsi:type="dcterms:W3CDTF">2019-03-18T12:57:00Z</dcterms:modified>
</cp:coreProperties>
</file>